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20A5" w14:textId="63FE2A1B" w:rsidR="00F41CDA" w:rsidRPr="00DD5120" w:rsidRDefault="00226A56" w:rsidP="00DD5120">
      <w:pPr>
        <w:ind w:left="-1134"/>
        <w:rPr>
          <w:rFonts w:ascii="Candara" w:hAnsi="Candara"/>
          <w:sz w:val="24"/>
          <w:szCs w:val="24"/>
        </w:rPr>
      </w:pPr>
      <w:r w:rsidRPr="00DD5120">
        <w:rPr>
          <w:rFonts w:ascii="Candara" w:hAnsi="Candara"/>
          <w:noProof/>
          <w:sz w:val="24"/>
          <w:szCs w:val="24"/>
        </w:rPr>
        <w:drawing>
          <wp:inline distT="0" distB="0" distL="0" distR="0" wp14:anchorId="06841470" wp14:editId="6409F4AE">
            <wp:extent cx="779780" cy="799672"/>
            <wp:effectExtent l="0" t="0" r="127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954" cy="812156"/>
                    </a:xfrm>
                    <a:prstGeom prst="rect">
                      <a:avLst/>
                    </a:prstGeom>
                    <a:noFill/>
                    <a:ln>
                      <a:noFill/>
                    </a:ln>
                  </pic:spPr>
                </pic:pic>
              </a:graphicData>
            </a:graphic>
          </wp:inline>
        </w:drawing>
      </w:r>
    </w:p>
    <w:p w14:paraId="4986F710" w14:textId="00649AE5" w:rsidR="00DD5120" w:rsidRPr="00DD5120" w:rsidRDefault="00DD5120" w:rsidP="00226A56">
      <w:pPr>
        <w:spacing w:after="0" w:line="240" w:lineRule="auto"/>
        <w:ind w:left="-851"/>
        <w:jc w:val="center"/>
        <w:rPr>
          <w:rFonts w:ascii="Candara" w:eastAsia="Times New Roman" w:hAnsi="Candara" w:cs="Times New Roman"/>
          <w:b/>
          <w:bCs/>
          <w:color w:val="000000"/>
          <w:sz w:val="24"/>
          <w:szCs w:val="24"/>
          <w:lang w:eastAsia="es-ES"/>
        </w:rPr>
      </w:pPr>
    </w:p>
    <w:p w14:paraId="2C65094A" w14:textId="57F76914" w:rsidR="00226A56" w:rsidRPr="00226A56" w:rsidRDefault="00226A56" w:rsidP="00DD5120">
      <w:pPr>
        <w:spacing w:after="0" w:line="240" w:lineRule="auto"/>
        <w:ind w:left="-851" w:right="-852"/>
        <w:jc w:val="center"/>
        <w:rPr>
          <w:rFonts w:ascii="Maiandra GD" w:eastAsia="Times New Roman" w:hAnsi="Maiandra GD" w:cs="Times New Roman"/>
          <w:b/>
          <w:bCs/>
          <w:sz w:val="32"/>
          <w:szCs w:val="32"/>
          <w:lang w:eastAsia="es-ES"/>
        </w:rPr>
      </w:pPr>
      <w:r w:rsidRPr="00226A56">
        <w:rPr>
          <w:rFonts w:ascii="Maiandra GD" w:eastAsia="Times New Roman" w:hAnsi="Maiandra GD" w:cs="Times New Roman"/>
          <w:b/>
          <w:bCs/>
          <w:color w:val="000000"/>
          <w:sz w:val="32"/>
          <w:szCs w:val="32"/>
          <w:lang w:eastAsia="es-ES"/>
        </w:rPr>
        <w:t xml:space="preserve">2025eko </w:t>
      </w:r>
      <w:proofErr w:type="spellStart"/>
      <w:r w:rsidRPr="00226A56">
        <w:rPr>
          <w:rFonts w:ascii="Maiandra GD" w:eastAsia="Times New Roman" w:hAnsi="Maiandra GD" w:cs="Times New Roman"/>
          <w:b/>
          <w:bCs/>
          <w:color w:val="000000"/>
          <w:sz w:val="32"/>
          <w:szCs w:val="32"/>
          <w:lang w:eastAsia="es-ES"/>
        </w:rPr>
        <w:t>martxoaren</w:t>
      </w:r>
      <w:proofErr w:type="spellEnd"/>
      <w:r w:rsidRPr="00226A56">
        <w:rPr>
          <w:rFonts w:ascii="Maiandra GD" w:eastAsia="Times New Roman" w:hAnsi="Maiandra GD" w:cs="Times New Roman"/>
          <w:b/>
          <w:bCs/>
          <w:color w:val="000000"/>
          <w:sz w:val="32"/>
          <w:szCs w:val="32"/>
          <w:lang w:eastAsia="es-ES"/>
        </w:rPr>
        <w:t xml:space="preserve"> 6an </w:t>
      </w:r>
      <w:proofErr w:type="spellStart"/>
      <w:r w:rsidRPr="00226A56">
        <w:rPr>
          <w:rFonts w:ascii="Maiandra GD" w:eastAsia="Times New Roman" w:hAnsi="Maiandra GD" w:cs="Times New Roman"/>
          <w:b/>
          <w:bCs/>
          <w:color w:val="000000"/>
          <w:sz w:val="32"/>
          <w:szCs w:val="32"/>
          <w:lang w:eastAsia="es-ES"/>
        </w:rPr>
        <w:t>egindako</w:t>
      </w:r>
      <w:proofErr w:type="spellEnd"/>
      <w:r w:rsidRPr="00226A56">
        <w:rPr>
          <w:rFonts w:ascii="Maiandra GD" w:eastAsia="Times New Roman" w:hAnsi="Maiandra GD" w:cs="Times New Roman"/>
          <w:b/>
          <w:bCs/>
          <w:color w:val="000000"/>
          <w:sz w:val="32"/>
          <w:szCs w:val="32"/>
          <w:lang w:eastAsia="es-ES"/>
        </w:rPr>
        <w:t xml:space="preserve"> </w:t>
      </w:r>
      <w:proofErr w:type="spellStart"/>
      <w:r w:rsidRPr="00226A56">
        <w:rPr>
          <w:rFonts w:ascii="Maiandra GD" w:eastAsia="Times New Roman" w:hAnsi="Maiandra GD" w:cs="Times New Roman"/>
          <w:b/>
          <w:bCs/>
          <w:color w:val="000000"/>
          <w:sz w:val="32"/>
          <w:szCs w:val="32"/>
          <w:lang w:eastAsia="es-ES"/>
        </w:rPr>
        <w:t>Ohiko</w:t>
      </w:r>
      <w:proofErr w:type="spellEnd"/>
      <w:r w:rsidRPr="00226A56">
        <w:rPr>
          <w:rFonts w:ascii="Maiandra GD" w:eastAsia="Times New Roman" w:hAnsi="Maiandra GD" w:cs="Times New Roman"/>
          <w:b/>
          <w:bCs/>
          <w:color w:val="000000"/>
          <w:sz w:val="32"/>
          <w:szCs w:val="32"/>
          <w:lang w:eastAsia="es-ES"/>
        </w:rPr>
        <w:t xml:space="preserve"> </w:t>
      </w:r>
      <w:proofErr w:type="spellStart"/>
      <w:r w:rsidRPr="00226A56">
        <w:rPr>
          <w:rFonts w:ascii="Maiandra GD" w:eastAsia="Times New Roman" w:hAnsi="Maiandra GD" w:cs="Times New Roman"/>
          <w:b/>
          <w:bCs/>
          <w:color w:val="000000"/>
          <w:sz w:val="32"/>
          <w:szCs w:val="32"/>
          <w:lang w:eastAsia="es-ES"/>
        </w:rPr>
        <w:t>Batzar</w:t>
      </w:r>
      <w:proofErr w:type="spellEnd"/>
      <w:r w:rsidRPr="00226A56">
        <w:rPr>
          <w:rFonts w:ascii="Maiandra GD" w:eastAsia="Times New Roman" w:hAnsi="Maiandra GD" w:cs="Times New Roman"/>
          <w:b/>
          <w:bCs/>
          <w:color w:val="000000"/>
          <w:sz w:val="32"/>
          <w:szCs w:val="32"/>
          <w:lang w:eastAsia="es-ES"/>
        </w:rPr>
        <w:t xml:space="preserve"> </w:t>
      </w:r>
      <w:proofErr w:type="spellStart"/>
      <w:r w:rsidRPr="00226A56">
        <w:rPr>
          <w:rFonts w:ascii="Maiandra GD" w:eastAsia="Times New Roman" w:hAnsi="Maiandra GD" w:cs="Times New Roman"/>
          <w:b/>
          <w:bCs/>
          <w:color w:val="000000"/>
          <w:sz w:val="32"/>
          <w:szCs w:val="32"/>
          <w:lang w:eastAsia="es-ES"/>
        </w:rPr>
        <w:t>Nagusiaren</w:t>
      </w:r>
      <w:proofErr w:type="spellEnd"/>
      <w:r w:rsidRPr="00226A56">
        <w:rPr>
          <w:rFonts w:ascii="Maiandra GD" w:eastAsia="Times New Roman" w:hAnsi="Maiandra GD" w:cs="Times New Roman"/>
          <w:b/>
          <w:bCs/>
          <w:color w:val="000000"/>
          <w:sz w:val="32"/>
          <w:szCs w:val="32"/>
          <w:lang w:eastAsia="es-ES"/>
        </w:rPr>
        <w:t xml:space="preserve"> </w:t>
      </w:r>
      <w:proofErr w:type="spellStart"/>
      <w:r w:rsidRPr="00226A56">
        <w:rPr>
          <w:rFonts w:ascii="Maiandra GD" w:eastAsia="Times New Roman" w:hAnsi="Maiandra GD" w:cs="Times New Roman"/>
          <w:b/>
          <w:bCs/>
          <w:color w:val="000000"/>
          <w:sz w:val="32"/>
          <w:szCs w:val="32"/>
          <w:lang w:eastAsia="es-ES"/>
        </w:rPr>
        <w:t>Akta</w:t>
      </w:r>
      <w:proofErr w:type="spellEnd"/>
    </w:p>
    <w:p w14:paraId="44A3A981" w14:textId="7CC8B537" w:rsidR="00226A56" w:rsidRPr="00DD5120" w:rsidRDefault="00226A56" w:rsidP="00226A56">
      <w:pPr>
        <w:ind w:left="-993"/>
        <w:rPr>
          <w:rFonts w:ascii="Candara" w:hAnsi="Candara"/>
          <w:sz w:val="24"/>
          <w:szCs w:val="24"/>
        </w:rPr>
      </w:pPr>
    </w:p>
    <w:p w14:paraId="41CEC832" w14:textId="4751335A" w:rsidR="00226A56" w:rsidRPr="004E4D3F" w:rsidRDefault="00226A56" w:rsidP="00226A56">
      <w:pPr>
        <w:spacing w:after="0" w:line="240" w:lineRule="auto"/>
        <w:rPr>
          <w:rFonts w:ascii="Maiandra GD" w:eastAsia="Times New Roman" w:hAnsi="Maiandra GD" w:cs="Times New Roman"/>
          <w:color w:val="000000"/>
          <w:sz w:val="24"/>
          <w:szCs w:val="24"/>
          <w:lang w:eastAsia="es-ES"/>
        </w:rPr>
      </w:pPr>
      <w:proofErr w:type="spellStart"/>
      <w:r w:rsidRPr="00226A56">
        <w:rPr>
          <w:rFonts w:ascii="Maiandra GD" w:eastAsia="Times New Roman" w:hAnsi="Maiandra GD" w:cs="Times New Roman"/>
          <w:color w:val="000000"/>
          <w:sz w:val="24"/>
          <w:szCs w:val="24"/>
          <w:lang w:eastAsia="es-ES"/>
        </w:rPr>
        <w:t>Lekua</w:t>
      </w:r>
      <w:proofErr w:type="spellEnd"/>
      <w:r w:rsidRPr="00226A56">
        <w:rPr>
          <w:rFonts w:ascii="Maiandra GD" w:eastAsia="Times New Roman" w:hAnsi="Maiandra GD" w:cs="Times New Roman"/>
          <w:color w:val="000000"/>
          <w:sz w:val="24"/>
          <w:szCs w:val="24"/>
          <w:lang w:eastAsia="es-ES"/>
        </w:rPr>
        <w:t xml:space="preserve">: Barrena </w:t>
      </w:r>
      <w:proofErr w:type="spellStart"/>
      <w:r w:rsidRPr="00226A56">
        <w:rPr>
          <w:rFonts w:ascii="Maiandra GD" w:eastAsia="Times New Roman" w:hAnsi="Maiandra GD" w:cs="Times New Roman"/>
          <w:color w:val="000000"/>
          <w:sz w:val="24"/>
          <w:szCs w:val="24"/>
          <w:lang w:eastAsia="es-ES"/>
        </w:rPr>
        <w:t>Jauregia</w:t>
      </w:r>
      <w:proofErr w:type="spellEnd"/>
      <w:r w:rsidRPr="00226A56">
        <w:rPr>
          <w:rFonts w:ascii="Maiandra GD" w:eastAsia="Times New Roman" w:hAnsi="Maiandra GD" w:cs="Times New Roman"/>
          <w:color w:val="000000"/>
          <w:sz w:val="24"/>
          <w:szCs w:val="24"/>
          <w:lang w:eastAsia="es-ES"/>
        </w:rPr>
        <w:t>.</w:t>
      </w:r>
      <w:r w:rsidRPr="00226A56">
        <w:rPr>
          <w:rFonts w:ascii="Maiandra GD" w:eastAsia="Times New Roman" w:hAnsi="Maiandra GD" w:cs="Times New Roman"/>
          <w:color w:val="000000"/>
          <w:sz w:val="24"/>
          <w:szCs w:val="24"/>
          <w:lang w:eastAsia="es-ES"/>
        </w:rPr>
        <w:br/>
      </w:r>
      <w:proofErr w:type="spellStart"/>
      <w:r w:rsidRPr="00226A56">
        <w:rPr>
          <w:rFonts w:ascii="Maiandra GD" w:eastAsia="Times New Roman" w:hAnsi="Maiandra GD" w:cs="Times New Roman"/>
          <w:color w:val="000000"/>
          <w:sz w:val="24"/>
          <w:szCs w:val="24"/>
          <w:lang w:eastAsia="es-ES"/>
        </w:rPr>
        <w:t>Ordua</w:t>
      </w:r>
      <w:proofErr w:type="spellEnd"/>
      <w:r w:rsidRPr="00226A56">
        <w:rPr>
          <w:rFonts w:ascii="Maiandra GD" w:eastAsia="Times New Roman" w:hAnsi="Maiandra GD" w:cs="Times New Roman"/>
          <w:color w:val="000000"/>
          <w:sz w:val="24"/>
          <w:szCs w:val="24"/>
          <w:lang w:eastAsia="es-ES"/>
        </w:rPr>
        <w:t>: 19:00.</w:t>
      </w:r>
      <w:r w:rsidRPr="00226A56">
        <w:rPr>
          <w:rFonts w:ascii="Maiandra GD" w:eastAsia="Times New Roman" w:hAnsi="Maiandra GD" w:cs="Times New Roman"/>
          <w:color w:val="000000"/>
          <w:sz w:val="24"/>
          <w:szCs w:val="24"/>
          <w:lang w:eastAsia="es-ES"/>
        </w:rPr>
        <w:br/>
      </w:r>
      <w:proofErr w:type="spellStart"/>
      <w:r w:rsidRPr="00226A56">
        <w:rPr>
          <w:rFonts w:ascii="Maiandra GD" w:eastAsia="Times New Roman" w:hAnsi="Maiandra GD" w:cs="Times New Roman"/>
          <w:color w:val="000000"/>
          <w:sz w:val="24"/>
          <w:szCs w:val="24"/>
          <w:lang w:eastAsia="es-ES"/>
        </w:rPr>
        <w:t>Lehendakaria</w:t>
      </w:r>
      <w:proofErr w:type="spellEnd"/>
      <w:r w:rsidRPr="00226A56">
        <w:rPr>
          <w:rFonts w:ascii="Maiandra GD" w:eastAsia="Times New Roman" w:hAnsi="Maiandra GD" w:cs="Times New Roman"/>
          <w:color w:val="000000"/>
          <w:sz w:val="24"/>
          <w:szCs w:val="24"/>
          <w:lang w:eastAsia="es-ES"/>
        </w:rPr>
        <w:t xml:space="preserve">: Juan </w:t>
      </w:r>
      <w:proofErr w:type="spellStart"/>
      <w:r w:rsidRPr="00226A56">
        <w:rPr>
          <w:rFonts w:ascii="Maiandra GD" w:eastAsia="Times New Roman" w:hAnsi="Maiandra GD" w:cs="Times New Roman"/>
          <w:color w:val="000000"/>
          <w:sz w:val="24"/>
          <w:szCs w:val="24"/>
          <w:lang w:eastAsia="es-ES"/>
        </w:rPr>
        <w:t>Maria</w:t>
      </w:r>
      <w:proofErr w:type="spellEnd"/>
      <w:r w:rsidRPr="00226A56">
        <w:rPr>
          <w:rFonts w:ascii="Maiandra GD" w:eastAsia="Times New Roman" w:hAnsi="Maiandra GD" w:cs="Times New Roman"/>
          <w:color w:val="000000"/>
          <w:sz w:val="24"/>
          <w:szCs w:val="24"/>
          <w:lang w:eastAsia="es-ES"/>
        </w:rPr>
        <w:t xml:space="preserve"> Garmendia </w:t>
      </w:r>
      <w:proofErr w:type="spellStart"/>
      <w:r w:rsidRPr="00226A56">
        <w:rPr>
          <w:rFonts w:ascii="Maiandra GD" w:eastAsia="Times New Roman" w:hAnsi="Maiandra GD" w:cs="Times New Roman"/>
          <w:color w:val="000000"/>
          <w:sz w:val="24"/>
          <w:szCs w:val="24"/>
          <w:lang w:eastAsia="es-ES"/>
        </w:rPr>
        <w:t>Aierbe</w:t>
      </w:r>
      <w:proofErr w:type="spellEnd"/>
      <w:r w:rsidRPr="00226A56">
        <w:rPr>
          <w:rFonts w:ascii="Maiandra GD" w:eastAsia="Times New Roman" w:hAnsi="Maiandra GD" w:cs="Times New Roman"/>
          <w:color w:val="000000"/>
          <w:sz w:val="24"/>
          <w:szCs w:val="24"/>
          <w:lang w:eastAsia="es-ES"/>
        </w:rPr>
        <w:t>.</w:t>
      </w:r>
    </w:p>
    <w:p w14:paraId="112BE003" w14:textId="5B3D7E2C" w:rsidR="00226A56" w:rsidRPr="004E4D3F" w:rsidRDefault="00226A56" w:rsidP="00226A56">
      <w:pPr>
        <w:spacing w:after="0" w:line="240" w:lineRule="auto"/>
        <w:rPr>
          <w:rFonts w:ascii="Maiandra GD" w:eastAsia="Times New Roman" w:hAnsi="Maiandra GD" w:cs="Times New Roman"/>
          <w:color w:val="000000"/>
          <w:sz w:val="24"/>
          <w:szCs w:val="24"/>
          <w:lang w:eastAsia="es-ES"/>
        </w:rPr>
      </w:pPr>
    </w:p>
    <w:p w14:paraId="611E48D5" w14:textId="1FD15F5A" w:rsidR="00226A56" w:rsidRPr="004E4D3F" w:rsidRDefault="00226A56" w:rsidP="00226A56">
      <w:pPr>
        <w:spacing w:after="0" w:line="240" w:lineRule="auto"/>
        <w:rPr>
          <w:rFonts w:ascii="Maiandra GD" w:eastAsia="Times New Roman" w:hAnsi="Maiandra GD" w:cs="Times New Roman"/>
          <w:b/>
          <w:bCs/>
          <w:color w:val="000000"/>
          <w:sz w:val="24"/>
          <w:szCs w:val="24"/>
          <w:lang w:eastAsia="es-ES"/>
        </w:rPr>
      </w:pPr>
      <w:proofErr w:type="spellStart"/>
      <w:r w:rsidRPr="004E4D3F">
        <w:rPr>
          <w:rFonts w:ascii="Maiandra GD" w:eastAsia="Times New Roman" w:hAnsi="Maiandra GD" w:cs="Times New Roman"/>
          <w:b/>
          <w:bCs/>
          <w:color w:val="000000"/>
          <w:sz w:val="24"/>
          <w:szCs w:val="24"/>
          <w:lang w:eastAsia="es-ES"/>
        </w:rPr>
        <w:t>Gai-zerrenda</w:t>
      </w:r>
      <w:proofErr w:type="spellEnd"/>
    </w:p>
    <w:p w14:paraId="3E43BEA3" w14:textId="47F53CDF" w:rsidR="00963183" w:rsidRPr="004E4D3F" w:rsidRDefault="00963183" w:rsidP="00226A56">
      <w:pPr>
        <w:spacing w:after="0" w:line="240" w:lineRule="auto"/>
        <w:rPr>
          <w:rFonts w:ascii="Maiandra GD" w:eastAsia="Times New Roman" w:hAnsi="Maiandra GD" w:cs="Times New Roman"/>
          <w:color w:val="000000"/>
          <w:sz w:val="24"/>
          <w:szCs w:val="24"/>
          <w:lang w:eastAsia="es-ES"/>
        </w:rPr>
      </w:pPr>
    </w:p>
    <w:p w14:paraId="6A1C2414" w14:textId="69A25C59" w:rsidR="00963183" w:rsidRPr="004E4D3F" w:rsidRDefault="00963183" w:rsidP="00963183">
      <w:pPr>
        <w:rPr>
          <w:rFonts w:ascii="Maiandra GD" w:eastAsia="Times New Roman" w:hAnsi="Maiandra GD" w:cs="Times New Roman"/>
          <w:b/>
          <w:bCs/>
          <w:color w:val="000000"/>
          <w:sz w:val="24"/>
          <w:szCs w:val="24"/>
          <w:lang w:eastAsia="es-ES"/>
        </w:rPr>
      </w:pPr>
      <w:r w:rsidRPr="004E4D3F">
        <w:rPr>
          <w:rFonts w:ascii="Maiandra GD" w:eastAsia="Times New Roman" w:hAnsi="Maiandra GD" w:cs="Times New Roman"/>
          <w:b/>
          <w:bCs/>
          <w:color w:val="000000"/>
          <w:sz w:val="24"/>
          <w:szCs w:val="24"/>
          <w:lang w:eastAsia="es-ES"/>
        </w:rPr>
        <w:t xml:space="preserve">1. </w:t>
      </w:r>
      <w:proofErr w:type="spellStart"/>
      <w:r w:rsidRPr="00963183">
        <w:rPr>
          <w:rFonts w:ascii="Maiandra GD" w:eastAsia="Times New Roman" w:hAnsi="Maiandra GD" w:cs="Times New Roman"/>
          <w:b/>
          <w:bCs/>
          <w:color w:val="000000"/>
          <w:sz w:val="24"/>
          <w:szCs w:val="24"/>
          <w:lang w:eastAsia="es-ES"/>
        </w:rPr>
        <w:t>Aurreko</w:t>
      </w:r>
      <w:proofErr w:type="spellEnd"/>
      <w:r w:rsidRPr="00963183">
        <w:rPr>
          <w:rFonts w:ascii="Maiandra GD" w:eastAsia="Times New Roman" w:hAnsi="Maiandra GD" w:cs="Times New Roman"/>
          <w:b/>
          <w:bCs/>
          <w:color w:val="000000"/>
          <w:sz w:val="24"/>
          <w:szCs w:val="24"/>
          <w:lang w:eastAsia="es-ES"/>
        </w:rPr>
        <w:t xml:space="preserve"> </w:t>
      </w:r>
      <w:proofErr w:type="spellStart"/>
      <w:r w:rsidRPr="004E4D3F">
        <w:rPr>
          <w:rFonts w:ascii="Maiandra GD" w:eastAsia="Times New Roman" w:hAnsi="Maiandra GD" w:cs="Times New Roman"/>
          <w:b/>
          <w:bCs/>
          <w:color w:val="000000"/>
          <w:sz w:val="24"/>
          <w:szCs w:val="24"/>
          <w:lang w:eastAsia="es-ES"/>
        </w:rPr>
        <w:t>Batzarreko</w:t>
      </w:r>
      <w:proofErr w:type="spellEnd"/>
      <w:r w:rsidRPr="004E4D3F">
        <w:rPr>
          <w:rFonts w:ascii="Maiandra GD" w:eastAsia="Times New Roman" w:hAnsi="Maiandra GD" w:cs="Times New Roman"/>
          <w:b/>
          <w:bCs/>
          <w:color w:val="000000"/>
          <w:sz w:val="24"/>
          <w:szCs w:val="24"/>
          <w:lang w:eastAsia="es-ES"/>
        </w:rPr>
        <w:t xml:space="preserve"> </w:t>
      </w:r>
      <w:proofErr w:type="spellStart"/>
      <w:r w:rsidRPr="00963183">
        <w:rPr>
          <w:rFonts w:ascii="Maiandra GD" w:eastAsia="Times New Roman" w:hAnsi="Maiandra GD" w:cs="Times New Roman"/>
          <w:b/>
          <w:bCs/>
          <w:color w:val="000000"/>
          <w:sz w:val="24"/>
          <w:szCs w:val="24"/>
          <w:lang w:eastAsia="es-ES"/>
        </w:rPr>
        <w:t>akta</w:t>
      </w:r>
      <w:r w:rsidRPr="004E4D3F">
        <w:rPr>
          <w:rFonts w:ascii="Maiandra GD" w:eastAsia="Times New Roman" w:hAnsi="Maiandra GD" w:cs="Times New Roman"/>
          <w:b/>
          <w:bCs/>
          <w:color w:val="000000"/>
          <w:sz w:val="24"/>
          <w:szCs w:val="24"/>
          <w:lang w:eastAsia="es-ES"/>
        </w:rPr>
        <w:t>ren</w:t>
      </w:r>
      <w:proofErr w:type="spellEnd"/>
      <w:r w:rsidRPr="00963183">
        <w:rPr>
          <w:rFonts w:ascii="Maiandra GD" w:eastAsia="Times New Roman" w:hAnsi="Maiandra GD" w:cs="Times New Roman"/>
          <w:b/>
          <w:bCs/>
          <w:color w:val="000000"/>
          <w:sz w:val="24"/>
          <w:szCs w:val="24"/>
          <w:lang w:eastAsia="es-ES"/>
        </w:rPr>
        <w:t xml:space="preserve"> </w:t>
      </w:r>
      <w:proofErr w:type="spellStart"/>
      <w:r w:rsidRPr="00963183">
        <w:rPr>
          <w:rFonts w:ascii="Maiandra GD" w:eastAsia="Times New Roman" w:hAnsi="Maiandra GD" w:cs="Times New Roman"/>
          <w:b/>
          <w:bCs/>
          <w:color w:val="000000"/>
          <w:sz w:val="24"/>
          <w:szCs w:val="24"/>
          <w:lang w:eastAsia="es-ES"/>
        </w:rPr>
        <w:t>irakur</w:t>
      </w:r>
      <w:r w:rsidRPr="004E4D3F">
        <w:rPr>
          <w:rFonts w:ascii="Maiandra GD" w:eastAsia="Times New Roman" w:hAnsi="Maiandra GD" w:cs="Times New Roman"/>
          <w:b/>
          <w:bCs/>
          <w:color w:val="000000"/>
          <w:sz w:val="24"/>
          <w:szCs w:val="24"/>
          <w:lang w:eastAsia="es-ES"/>
        </w:rPr>
        <w:t>keta</w:t>
      </w:r>
      <w:proofErr w:type="spellEnd"/>
      <w:r w:rsidRPr="00963183">
        <w:rPr>
          <w:rFonts w:ascii="Maiandra GD" w:eastAsia="Times New Roman" w:hAnsi="Maiandra GD" w:cs="Times New Roman"/>
          <w:b/>
          <w:bCs/>
          <w:color w:val="000000"/>
          <w:sz w:val="24"/>
          <w:szCs w:val="24"/>
          <w:lang w:eastAsia="es-ES"/>
        </w:rPr>
        <w:t xml:space="preserve"> eta </w:t>
      </w:r>
      <w:proofErr w:type="spellStart"/>
      <w:r w:rsidRPr="00963183">
        <w:rPr>
          <w:rFonts w:ascii="Maiandra GD" w:eastAsia="Times New Roman" w:hAnsi="Maiandra GD" w:cs="Times New Roman"/>
          <w:b/>
          <w:bCs/>
          <w:color w:val="000000"/>
          <w:sz w:val="24"/>
          <w:szCs w:val="24"/>
          <w:lang w:eastAsia="es-ES"/>
        </w:rPr>
        <w:t>onar</w:t>
      </w:r>
      <w:r w:rsidRPr="004E4D3F">
        <w:rPr>
          <w:rFonts w:ascii="Maiandra GD" w:eastAsia="Times New Roman" w:hAnsi="Maiandra GD" w:cs="Times New Roman"/>
          <w:b/>
          <w:bCs/>
          <w:color w:val="000000"/>
          <w:sz w:val="24"/>
          <w:szCs w:val="24"/>
          <w:lang w:eastAsia="es-ES"/>
        </w:rPr>
        <w:t>pena</w:t>
      </w:r>
      <w:proofErr w:type="spellEnd"/>
      <w:r w:rsidRPr="00963183">
        <w:rPr>
          <w:rFonts w:ascii="Maiandra GD" w:eastAsia="Times New Roman" w:hAnsi="Maiandra GD" w:cs="Times New Roman"/>
          <w:b/>
          <w:bCs/>
          <w:color w:val="000000"/>
          <w:sz w:val="24"/>
          <w:szCs w:val="24"/>
          <w:lang w:eastAsia="es-ES"/>
        </w:rPr>
        <w:t>.</w:t>
      </w:r>
    </w:p>
    <w:p w14:paraId="4D477DBE" w14:textId="20AAA049" w:rsidR="00963183" w:rsidRPr="004E4D3F" w:rsidRDefault="00963183" w:rsidP="00963183">
      <w:pPr>
        <w:spacing w:after="0" w:line="240" w:lineRule="auto"/>
        <w:rPr>
          <w:rFonts w:ascii="Maiandra GD" w:eastAsia="Times New Roman" w:hAnsi="Maiandra GD" w:cs="Times New Roman"/>
          <w:color w:val="000000"/>
          <w:sz w:val="24"/>
          <w:szCs w:val="24"/>
          <w:lang w:eastAsia="es-ES"/>
        </w:rPr>
      </w:pPr>
      <w:proofErr w:type="spellStart"/>
      <w:r w:rsidRPr="00963183">
        <w:rPr>
          <w:rFonts w:ascii="Maiandra GD" w:eastAsia="Times New Roman" w:hAnsi="Maiandra GD" w:cs="Times New Roman"/>
          <w:color w:val="000000"/>
          <w:sz w:val="24"/>
          <w:szCs w:val="24"/>
          <w:lang w:eastAsia="es-ES"/>
        </w:rPr>
        <w:t>Akta</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eskuragarri</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egon</w:t>
      </w:r>
      <w:proofErr w:type="spellEnd"/>
      <w:r w:rsidRPr="00963183">
        <w:rPr>
          <w:rFonts w:ascii="Maiandra GD" w:eastAsia="Times New Roman" w:hAnsi="Maiandra GD" w:cs="Times New Roman"/>
          <w:color w:val="000000"/>
          <w:sz w:val="24"/>
          <w:szCs w:val="24"/>
          <w:lang w:eastAsia="es-ES"/>
        </w:rPr>
        <w:t xml:space="preserve"> da, </w:t>
      </w:r>
      <w:proofErr w:type="spellStart"/>
      <w:r w:rsidRPr="00963183">
        <w:rPr>
          <w:rFonts w:ascii="Maiandra GD" w:eastAsia="Times New Roman" w:hAnsi="Maiandra GD" w:cs="Times New Roman"/>
          <w:color w:val="000000"/>
          <w:sz w:val="24"/>
          <w:szCs w:val="24"/>
          <w:lang w:eastAsia="es-ES"/>
        </w:rPr>
        <w:t>webgunean</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bazkide</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guztientzat</w:t>
      </w:r>
      <w:proofErr w:type="spellEnd"/>
      <w:r w:rsidRPr="00963183">
        <w:rPr>
          <w:rFonts w:ascii="Maiandra GD" w:eastAsia="Times New Roman" w:hAnsi="Maiandra GD" w:cs="Times New Roman"/>
          <w:color w:val="000000"/>
          <w:sz w:val="24"/>
          <w:szCs w:val="24"/>
          <w:lang w:eastAsia="es-ES"/>
        </w:rPr>
        <w:t xml:space="preserve">. Aho </w:t>
      </w:r>
      <w:proofErr w:type="spellStart"/>
      <w:r w:rsidRPr="00963183">
        <w:rPr>
          <w:rFonts w:ascii="Maiandra GD" w:eastAsia="Times New Roman" w:hAnsi="Maiandra GD" w:cs="Times New Roman"/>
          <w:color w:val="000000"/>
          <w:sz w:val="24"/>
          <w:szCs w:val="24"/>
          <w:lang w:eastAsia="es-ES"/>
        </w:rPr>
        <w:t>batez</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onartu</w:t>
      </w:r>
      <w:proofErr w:type="spellEnd"/>
      <w:r w:rsidRPr="00963183">
        <w:rPr>
          <w:rFonts w:ascii="Maiandra GD" w:eastAsia="Times New Roman" w:hAnsi="Maiandra GD" w:cs="Times New Roman"/>
          <w:color w:val="000000"/>
          <w:sz w:val="24"/>
          <w:szCs w:val="24"/>
          <w:lang w:eastAsia="es-ES"/>
        </w:rPr>
        <w:t xml:space="preserve"> da. </w:t>
      </w:r>
      <w:proofErr w:type="spellStart"/>
      <w:r w:rsidRPr="00963183">
        <w:rPr>
          <w:rFonts w:ascii="Maiandra GD" w:eastAsia="Times New Roman" w:hAnsi="Maiandra GD" w:cs="Times New Roman"/>
          <w:color w:val="000000"/>
          <w:sz w:val="24"/>
          <w:szCs w:val="24"/>
          <w:lang w:eastAsia="es-ES"/>
        </w:rPr>
        <w:t>Iruzkina</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akta</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webgunean</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gaztelaniaz</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baino</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ez</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dago</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Euskaraz</w:t>
      </w:r>
      <w:proofErr w:type="spellEnd"/>
      <w:r w:rsidRPr="00963183">
        <w:rPr>
          <w:rFonts w:ascii="Maiandra GD" w:eastAsia="Times New Roman" w:hAnsi="Maiandra GD" w:cs="Times New Roman"/>
          <w:color w:val="000000"/>
          <w:sz w:val="24"/>
          <w:szCs w:val="24"/>
          <w:lang w:eastAsia="es-ES"/>
        </w:rPr>
        <w:t xml:space="preserve"> ere </w:t>
      </w:r>
      <w:proofErr w:type="spellStart"/>
      <w:r w:rsidRPr="00963183">
        <w:rPr>
          <w:rFonts w:ascii="Maiandra GD" w:eastAsia="Times New Roman" w:hAnsi="Maiandra GD" w:cs="Times New Roman"/>
          <w:color w:val="000000"/>
          <w:sz w:val="24"/>
          <w:szCs w:val="24"/>
          <w:lang w:eastAsia="es-ES"/>
        </w:rPr>
        <w:t>egotea</w:t>
      </w:r>
      <w:proofErr w:type="spellEnd"/>
      <w:r w:rsidRPr="00963183">
        <w:rPr>
          <w:rFonts w:ascii="Maiandra GD" w:eastAsia="Times New Roman" w:hAnsi="Maiandra GD" w:cs="Times New Roman"/>
          <w:color w:val="000000"/>
          <w:sz w:val="24"/>
          <w:szCs w:val="24"/>
          <w:lang w:eastAsia="es-ES"/>
        </w:rPr>
        <w:t xml:space="preserve"> </w:t>
      </w:r>
      <w:proofErr w:type="spellStart"/>
      <w:r w:rsidRPr="00963183">
        <w:rPr>
          <w:rFonts w:ascii="Maiandra GD" w:eastAsia="Times New Roman" w:hAnsi="Maiandra GD" w:cs="Times New Roman"/>
          <w:color w:val="000000"/>
          <w:sz w:val="24"/>
          <w:szCs w:val="24"/>
          <w:lang w:eastAsia="es-ES"/>
        </w:rPr>
        <w:t>eskatzen</w:t>
      </w:r>
      <w:proofErr w:type="spellEnd"/>
      <w:r w:rsidRPr="00963183">
        <w:rPr>
          <w:rFonts w:ascii="Maiandra GD" w:eastAsia="Times New Roman" w:hAnsi="Maiandra GD" w:cs="Times New Roman"/>
          <w:color w:val="000000"/>
          <w:sz w:val="24"/>
          <w:szCs w:val="24"/>
          <w:lang w:eastAsia="es-ES"/>
        </w:rPr>
        <w:t xml:space="preserve"> da.</w:t>
      </w:r>
    </w:p>
    <w:p w14:paraId="468AB240" w14:textId="77777777" w:rsidR="00963183" w:rsidRPr="004E4D3F" w:rsidRDefault="00963183" w:rsidP="00963183">
      <w:pPr>
        <w:spacing w:after="0" w:line="240" w:lineRule="auto"/>
        <w:rPr>
          <w:rFonts w:ascii="Maiandra GD" w:eastAsia="Times New Roman" w:hAnsi="Maiandra GD" w:cs="Times New Roman"/>
          <w:color w:val="000000"/>
          <w:sz w:val="24"/>
          <w:szCs w:val="24"/>
          <w:lang w:eastAsia="es-ES"/>
        </w:rPr>
      </w:pPr>
    </w:p>
    <w:p w14:paraId="4CD3DF1E" w14:textId="7D4DFCDE" w:rsidR="00963183" w:rsidRPr="004E4D3F" w:rsidRDefault="00963183" w:rsidP="00963183">
      <w:pPr>
        <w:spacing w:after="0" w:line="240" w:lineRule="auto"/>
        <w:rPr>
          <w:rFonts w:ascii="Maiandra GD" w:eastAsia="Times New Roman" w:hAnsi="Maiandra GD" w:cs="Times New Roman"/>
          <w:b/>
          <w:bCs/>
          <w:color w:val="000000"/>
          <w:sz w:val="24"/>
          <w:szCs w:val="24"/>
          <w:lang w:eastAsia="es-ES"/>
        </w:rPr>
      </w:pPr>
      <w:r w:rsidRPr="004E4D3F">
        <w:rPr>
          <w:rFonts w:ascii="Maiandra GD" w:eastAsia="Times New Roman" w:hAnsi="Maiandra GD" w:cs="Times New Roman"/>
          <w:b/>
          <w:bCs/>
          <w:color w:val="000000"/>
          <w:sz w:val="24"/>
          <w:szCs w:val="24"/>
          <w:lang w:eastAsia="es-ES"/>
        </w:rPr>
        <w:t xml:space="preserve">2. 2024ko </w:t>
      </w:r>
      <w:proofErr w:type="spellStart"/>
      <w:r w:rsidRPr="004E4D3F">
        <w:rPr>
          <w:rFonts w:ascii="Maiandra GD" w:eastAsia="Times New Roman" w:hAnsi="Maiandra GD" w:cs="Times New Roman"/>
          <w:b/>
          <w:bCs/>
          <w:color w:val="000000"/>
          <w:sz w:val="24"/>
          <w:szCs w:val="24"/>
          <w:lang w:eastAsia="es-ES"/>
        </w:rPr>
        <w:t>jardueraren</w:t>
      </w:r>
      <w:proofErr w:type="spellEnd"/>
      <w:r w:rsidRPr="004E4D3F">
        <w:rPr>
          <w:rFonts w:ascii="Maiandra GD" w:eastAsia="Times New Roman" w:hAnsi="Maiandra GD" w:cs="Times New Roman"/>
          <w:b/>
          <w:bCs/>
          <w:color w:val="000000"/>
          <w:sz w:val="24"/>
          <w:szCs w:val="24"/>
          <w:lang w:eastAsia="es-ES"/>
        </w:rPr>
        <w:t xml:space="preserve"> </w:t>
      </w:r>
      <w:proofErr w:type="spellStart"/>
      <w:r w:rsidRPr="004E4D3F">
        <w:rPr>
          <w:rFonts w:ascii="Maiandra GD" w:eastAsia="Times New Roman" w:hAnsi="Maiandra GD" w:cs="Times New Roman"/>
          <w:b/>
          <w:bCs/>
          <w:color w:val="000000"/>
          <w:sz w:val="24"/>
          <w:szCs w:val="24"/>
          <w:lang w:eastAsia="es-ES"/>
        </w:rPr>
        <w:t>txostena</w:t>
      </w:r>
      <w:proofErr w:type="spellEnd"/>
    </w:p>
    <w:p w14:paraId="33EAC23E" w14:textId="502A8616" w:rsidR="00963183" w:rsidRPr="004E4D3F" w:rsidRDefault="00963183" w:rsidP="00963183">
      <w:pPr>
        <w:spacing w:after="0" w:line="240" w:lineRule="auto"/>
        <w:rPr>
          <w:rFonts w:ascii="Maiandra GD" w:eastAsia="Times New Roman" w:hAnsi="Maiandra GD" w:cs="Times New Roman"/>
          <w:color w:val="000000"/>
          <w:sz w:val="24"/>
          <w:szCs w:val="24"/>
          <w:lang w:eastAsia="es-ES"/>
        </w:rPr>
      </w:pPr>
    </w:p>
    <w:p w14:paraId="1F6A448B" w14:textId="24496F67" w:rsidR="006C35E5" w:rsidRPr="004E4D3F" w:rsidRDefault="006C35E5" w:rsidP="006C35E5">
      <w:pPr>
        <w:spacing w:after="0" w:line="240" w:lineRule="auto"/>
        <w:rPr>
          <w:rFonts w:ascii="Maiandra GD" w:eastAsia="Times New Roman" w:hAnsi="Maiandra GD" w:cs="Times New Roman"/>
          <w:color w:val="000000"/>
          <w:sz w:val="24"/>
          <w:szCs w:val="24"/>
          <w:lang w:eastAsia="es-ES"/>
        </w:rPr>
      </w:pPr>
      <w:r w:rsidRPr="006C35E5">
        <w:rPr>
          <w:rFonts w:ascii="Maiandra GD" w:eastAsia="Times New Roman" w:hAnsi="Maiandra GD" w:cs="Times New Roman"/>
          <w:color w:val="000000"/>
          <w:sz w:val="24"/>
          <w:szCs w:val="24"/>
          <w:lang w:eastAsia="es-ES"/>
        </w:rPr>
        <w:t xml:space="preserve">- 2024an </w:t>
      </w:r>
      <w:proofErr w:type="spellStart"/>
      <w:r w:rsidRPr="006C35E5">
        <w:rPr>
          <w:rFonts w:ascii="Maiandra GD" w:eastAsia="Times New Roman" w:hAnsi="Maiandra GD" w:cs="Times New Roman"/>
          <w:color w:val="000000"/>
          <w:sz w:val="24"/>
          <w:szCs w:val="24"/>
          <w:lang w:eastAsia="es-ES"/>
        </w:rPr>
        <w:t>egindako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mendi-irteera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guztien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zerrenda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xehatua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goizekoak</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irteera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bakoitzera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bertaratutakoen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kopuruarekin</w:t>
      </w:r>
      <w:proofErr w:type="spellEnd"/>
      <w:r w:rsidRPr="006C35E5">
        <w:rPr>
          <w:rFonts w:ascii="Maiandra GD" w:eastAsia="Times New Roman" w:hAnsi="Maiandra GD" w:cs="Times New Roman"/>
          <w:color w:val="000000"/>
          <w:sz w:val="24"/>
          <w:szCs w:val="24"/>
          <w:lang w:eastAsia="es-ES"/>
        </w:rPr>
        <w:t xml:space="preserve"> eta </w:t>
      </w:r>
      <w:proofErr w:type="spellStart"/>
      <w:r w:rsidRPr="006C35E5">
        <w:rPr>
          <w:rFonts w:ascii="Maiandra GD" w:eastAsia="Times New Roman" w:hAnsi="Maiandra GD" w:cs="Times New Roman"/>
          <w:color w:val="000000"/>
          <w:sz w:val="24"/>
          <w:szCs w:val="24"/>
          <w:lang w:eastAsia="es-ES"/>
        </w:rPr>
        <w:t>eragin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ekonomiko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globalarekin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Emaitza</w:t>
      </w:r>
      <w:proofErr w:type="spellEnd"/>
      <w:r w:rsidRPr="006C35E5">
        <w:rPr>
          <w:rFonts w:ascii="Maiandra GD" w:eastAsia="Times New Roman" w:hAnsi="Maiandra GD" w:cs="Times New Roman"/>
          <w:color w:val="000000"/>
          <w:sz w:val="24"/>
          <w:szCs w:val="24"/>
          <w:lang w:eastAsia="es-ES"/>
        </w:rPr>
        <w:t xml:space="preserve"> 1231 </w:t>
      </w:r>
      <w:proofErr w:type="spellStart"/>
      <w:r w:rsidRPr="006C35E5">
        <w:rPr>
          <w:rFonts w:ascii="Maiandra GD" w:eastAsia="Times New Roman" w:hAnsi="Maiandra GD" w:cs="Times New Roman"/>
          <w:color w:val="000000"/>
          <w:sz w:val="24"/>
          <w:szCs w:val="24"/>
          <w:lang w:eastAsia="es-ES"/>
        </w:rPr>
        <w:t>euroko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defizita</w:t>
      </w:r>
      <w:proofErr w:type="spellEnd"/>
      <w:r w:rsidRPr="006C35E5">
        <w:rPr>
          <w:rFonts w:ascii="Maiandra GD" w:eastAsia="Times New Roman" w:hAnsi="Maiandra GD" w:cs="Times New Roman"/>
          <w:color w:val="000000"/>
          <w:sz w:val="24"/>
          <w:szCs w:val="24"/>
          <w:lang w:eastAsia="es-ES"/>
        </w:rPr>
        <w:t xml:space="preserve"> izan da.</w:t>
      </w:r>
      <w:r w:rsidRPr="006C35E5">
        <w:rPr>
          <w:rFonts w:ascii="Maiandra GD" w:eastAsia="Times New Roman" w:hAnsi="Maiandra GD" w:cs="Times New Roman"/>
          <w:color w:val="000000"/>
          <w:sz w:val="24"/>
          <w:szCs w:val="24"/>
          <w:lang w:eastAsia="es-ES"/>
        </w:rPr>
        <w:br/>
        <w:t xml:space="preserve">- </w:t>
      </w:r>
      <w:proofErr w:type="spellStart"/>
      <w:r w:rsidRPr="006C35E5">
        <w:rPr>
          <w:rFonts w:ascii="Maiandra GD" w:eastAsia="Times New Roman" w:hAnsi="Maiandra GD" w:cs="Times New Roman"/>
          <w:color w:val="000000"/>
          <w:sz w:val="24"/>
          <w:szCs w:val="24"/>
          <w:lang w:eastAsia="es-ES"/>
        </w:rPr>
        <w:t>Egun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osorako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irteera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guztien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zerrenda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zehatza</w:t>
      </w:r>
      <w:proofErr w:type="spellEnd"/>
      <w:r w:rsidRPr="006C35E5">
        <w:rPr>
          <w:rFonts w:ascii="Maiandra GD" w:eastAsia="Times New Roman" w:hAnsi="Maiandra GD" w:cs="Times New Roman"/>
          <w:color w:val="000000"/>
          <w:sz w:val="24"/>
          <w:szCs w:val="24"/>
          <w:lang w:eastAsia="es-ES"/>
        </w:rPr>
        <w:t>, parte-</w:t>
      </w:r>
      <w:proofErr w:type="spellStart"/>
      <w:r w:rsidRPr="006C35E5">
        <w:rPr>
          <w:rFonts w:ascii="Maiandra GD" w:eastAsia="Times New Roman" w:hAnsi="Maiandra GD" w:cs="Times New Roman"/>
          <w:color w:val="000000"/>
          <w:sz w:val="24"/>
          <w:szCs w:val="24"/>
          <w:lang w:eastAsia="es-ES"/>
        </w:rPr>
        <w:t>hartzaile</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kopuruarekin</w:t>
      </w:r>
      <w:proofErr w:type="spellEnd"/>
      <w:r w:rsidRPr="006C35E5">
        <w:rPr>
          <w:rFonts w:ascii="Maiandra GD" w:eastAsia="Times New Roman" w:hAnsi="Maiandra GD" w:cs="Times New Roman"/>
          <w:color w:val="000000"/>
          <w:sz w:val="24"/>
          <w:szCs w:val="24"/>
          <w:lang w:eastAsia="es-ES"/>
        </w:rPr>
        <w:t xml:space="preserve"> eta </w:t>
      </w:r>
      <w:proofErr w:type="spellStart"/>
      <w:r w:rsidRPr="006C35E5">
        <w:rPr>
          <w:rFonts w:ascii="Maiandra GD" w:eastAsia="Times New Roman" w:hAnsi="Maiandra GD" w:cs="Times New Roman"/>
          <w:color w:val="000000"/>
          <w:sz w:val="24"/>
          <w:szCs w:val="24"/>
          <w:lang w:eastAsia="es-ES"/>
        </w:rPr>
        <w:t>ondorio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ekonomikoekin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Azken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emaitza</w:t>
      </w:r>
      <w:proofErr w:type="spellEnd"/>
      <w:r w:rsidRPr="006C35E5">
        <w:rPr>
          <w:rFonts w:ascii="Maiandra GD" w:eastAsia="Times New Roman" w:hAnsi="Maiandra GD" w:cs="Times New Roman"/>
          <w:color w:val="000000"/>
          <w:sz w:val="24"/>
          <w:szCs w:val="24"/>
          <w:lang w:eastAsia="es-ES"/>
        </w:rPr>
        <w:t xml:space="preserve"> 598 </w:t>
      </w:r>
      <w:proofErr w:type="spellStart"/>
      <w:r w:rsidRPr="006C35E5">
        <w:rPr>
          <w:rFonts w:ascii="Maiandra GD" w:eastAsia="Times New Roman" w:hAnsi="Maiandra GD" w:cs="Times New Roman"/>
          <w:color w:val="000000"/>
          <w:sz w:val="24"/>
          <w:szCs w:val="24"/>
          <w:lang w:eastAsia="es-ES"/>
        </w:rPr>
        <w:t>euroko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defizita</w:t>
      </w:r>
      <w:proofErr w:type="spellEnd"/>
      <w:r w:rsidRPr="006C35E5">
        <w:rPr>
          <w:rFonts w:ascii="Maiandra GD" w:eastAsia="Times New Roman" w:hAnsi="Maiandra GD" w:cs="Times New Roman"/>
          <w:color w:val="000000"/>
          <w:sz w:val="24"/>
          <w:szCs w:val="24"/>
          <w:lang w:eastAsia="es-ES"/>
        </w:rPr>
        <w:t xml:space="preserve"> izan da.</w:t>
      </w:r>
      <w:r w:rsidRPr="006C35E5">
        <w:rPr>
          <w:rFonts w:ascii="Maiandra GD" w:eastAsia="Times New Roman" w:hAnsi="Maiandra GD" w:cs="Times New Roman"/>
          <w:color w:val="000000"/>
          <w:sz w:val="24"/>
          <w:szCs w:val="24"/>
          <w:lang w:eastAsia="es-ES"/>
        </w:rPr>
        <w:br/>
        <w:t xml:space="preserve">- 58 </w:t>
      </w:r>
      <w:proofErr w:type="spellStart"/>
      <w:r w:rsidRPr="006C35E5">
        <w:rPr>
          <w:rFonts w:ascii="Maiandra GD" w:eastAsia="Times New Roman" w:hAnsi="Maiandra GD" w:cs="Times New Roman"/>
          <w:color w:val="000000"/>
          <w:sz w:val="24"/>
          <w:szCs w:val="24"/>
          <w:lang w:eastAsia="es-ES"/>
        </w:rPr>
        <w:t>Haurren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Ibilaldia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Balorazio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positiboa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egin</w:t>
      </w:r>
      <w:proofErr w:type="spellEnd"/>
      <w:r w:rsidRPr="006C35E5">
        <w:rPr>
          <w:rFonts w:ascii="Maiandra GD" w:eastAsia="Times New Roman" w:hAnsi="Maiandra GD" w:cs="Times New Roman"/>
          <w:color w:val="000000"/>
          <w:sz w:val="24"/>
          <w:szCs w:val="24"/>
          <w:lang w:eastAsia="es-ES"/>
        </w:rPr>
        <w:t xml:space="preserve"> da, 82 parte-</w:t>
      </w:r>
      <w:proofErr w:type="spellStart"/>
      <w:r w:rsidRPr="006C35E5">
        <w:rPr>
          <w:rFonts w:ascii="Maiandra GD" w:eastAsia="Times New Roman" w:hAnsi="Maiandra GD" w:cs="Times New Roman"/>
          <w:color w:val="000000"/>
          <w:sz w:val="24"/>
          <w:szCs w:val="24"/>
          <w:lang w:eastAsia="es-ES"/>
        </w:rPr>
        <w:t>hartzailerekin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Hurrengo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ediziorako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ibilbide</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luzeagoa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diseinatzearen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komenigarritasuna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aipatu</w:t>
      </w:r>
      <w:proofErr w:type="spellEnd"/>
      <w:r w:rsidRPr="006C35E5">
        <w:rPr>
          <w:rFonts w:ascii="Maiandra GD" w:eastAsia="Times New Roman" w:hAnsi="Maiandra GD" w:cs="Times New Roman"/>
          <w:color w:val="000000"/>
          <w:sz w:val="24"/>
          <w:szCs w:val="24"/>
          <w:lang w:eastAsia="es-ES"/>
        </w:rPr>
        <w:t xml:space="preserve"> da.</w:t>
      </w:r>
      <w:r w:rsidRPr="006C35E5">
        <w:rPr>
          <w:rFonts w:ascii="Maiandra GD" w:eastAsia="Times New Roman" w:hAnsi="Maiandra GD" w:cs="Times New Roman"/>
          <w:color w:val="000000"/>
          <w:sz w:val="24"/>
          <w:szCs w:val="24"/>
          <w:lang w:eastAsia="es-ES"/>
        </w:rPr>
        <w:br/>
        <w:t xml:space="preserve">- </w:t>
      </w:r>
      <w:proofErr w:type="spellStart"/>
      <w:r w:rsidRPr="006C35E5">
        <w:rPr>
          <w:rFonts w:ascii="Maiandra GD" w:eastAsia="Times New Roman" w:hAnsi="Maiandra GD" w:cs="Times New Roman"/>
          <w:color w:val="000000"/>
          <w:sz w:val="24"/>
          <w:szCs w:val="24"/>
          <w:lang w:eastAsia="es-ES"/>
        </w:rPr>
        <w:t>Wikiloc</w:t>
      </w:r>
      <w:proofErr w:type="spellEnd"/>
      <w:r w:rsidRPr="006C35E5">
        <w:rPr>
          <w:rFonts w:ascii="Maiandra GD" w:eastAsia="Times New Roman" w:hAnsi="Maiandra GD" w:cs="Times New Roman"/>
          <w:color w:val="000000"/>
          <w:sz w:val="24"/>
          <w:szCs w:val="24"/>
          <w:lang w:eastAsia="es-ES"/>
        </w:rPr>
        <w:t xml:space="preserve">-eco </w:t>
      </w:r>
      <w:proofErr w:type="spellStart"/>
      <w:r w:rsidRPr="006C35E5">
        <w:rPr>
          <w:rFonts w:ascii="Maiandra GD" w:eastAsia="Times New Roman" w:hAnsi="Maiandra GD" w:cs="Times New Roman"/>
          <w:color w:val="000000"/>
          <w:sz w:val="24"/>
          <w:szCs w:val="24"/>
          <w:lang w:eastAsia="es-ES"/>
        </w:rPr>
        <w:t>ikastaroa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Egindako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ikastaroaren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balorazio</w:t>
      </w:r>
      <w:proofErr w:type="spellEnd"/>
      <w:r w:rsidRPr="006C35E5">
        <w:rPr>
          <w:rFonts w:ascii="Maiandra GD" w:eastAsia="Times New Roman" w:hAnsi="Maiandra GD" w:cs="Times New Roman"/>
          <w:color w:val="000000"/>
          <w:sz w:val="24"/>
          <w:szCs w:val="24"/>
          <w:lang w:eastAsia="es-ES"/>
        </w:rPr>
        <w:t xml:space="preserve"> oso </w:t>
      </w:r>
      <w:proofErr w:type="spellStart"/>
      <w:r w:rsidRPr="006C35E5">
        <w:rPr>
          <w:rFonts w:ascii="Maiandra GD" w:eastAsia="Times New Roman" w:hAnsi="Maiandra GD" w:cs="Times New Roman"/>
          <w:color w:val="000000"/>
          <w:sz w:val="24"/>
          <w:szCs w:val="24"/>
          <w:lang w:eastAsia="es-ES"/>
        </w:rPr>
        <w:t>positiboa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egin</w:t>
      </w:r>
      <w:proofErr w:type="spellEnd"/>
      <w:r w:rsidRPr="006C35E5">
        <w:rPr>
          <w:rFonts w:ascii="Maiandra GD" w:eastAsia="Times New Roman" w:hAnsi="Maiandra GD" w:cs="Times New Roman"/>
          <w:color w:val="000000"/>
          <w:sz w:val="24"/>
          <w:szCs w:val="24"/>
          <w:lang w:eastAsia="es-ES"/>
        </w:rPr>
        <w:t xml:space="preserve"> da. </w:t>
      </w:r>
      <w:proofErr w:type="spellStart"/>
      <w:r w:rsidRPr="006C35E5">
        <w:rPr>
          <w:rFonts w:ascii="Maiandra GD" w:eastAsia="Times New Roman" w:hAnsi="Maiandra GD" w:cs="Times New Roman"/>
          <w:color w:val="000000"/>
          <w:sz w:val="24"/>
          <w:szCs w:val="24"/>
          <w:lang w:eastAsia="es-ES"/>
        </w:rPr>
        <w:t>Beste</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ikastaro</w:t>
      </w:r>
      <w:proofErr w:type="spellEnd"/>
      <w:r w:rsidRPr="006C35E5">
        <w:rPr>
          <w:rFonts w:ascii="Maiandra GD" w:eastAsia="Times New Roman" w:hAnsi="Maiandra GD" w:cs="Times New Roman"/>
          <w:color w:val="000000"/>
          <w:sz w:val="24"/>
          <w:szCs w:val="24"/>
          <w:lang w:eastAsia="es-ES"/>
        </w:rPr>
        <w:t xml:space="preserve"> bat </w:t>
      </w:r>
      <w:proofErr w:type="spellStart"/>
      <w:r w:rsidRPr="006C35E5">
        <w:rPr>
          <w:rFonts w:ascii="Maiandra GD" w:eastAsia="Times New Roman" w:hAnsi="Maiandra GD" w:cs="Times New Roman"/>
          <w:color w:val="000000"/>
          <w:sz w:val="24"/>
          <w:szCs w:val="24"/>
          <w:lang w:eastAsia="es-ES"/>
        </w:rPr>
        <w:t>egiteko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eskatu</w:t>
      </w:r>
      <w:proofErr w:type="spellEnd"/>
      <w:r w:rsidRPr="006C35E5">
        <w:rPr>
          <w:rFonts w:ascii="Maiandra GD" w:eastAsia="Times New Roman" w:hAnsi="Maiandra GD" w:cs="Times New Roman"/>
          <w:color w:val="000000"/>
          <w:sz w:val="24"/>
          <w:szCs w:val="24"/>
          <w:lang w:eastAsia="es-ES"/>
        </w:rPr>
        <w:t xml:space="preserve"> da.</w:t>
      </w:r>
      <w:r w:rsidRPr="006C35E5">
        <w:rPr>
          <w:rFonts w:ascii="Maiandra GD" w:eastAsia="Times New Roman" w:hAnsi="Maiandra GD" w:cs="Times New Roman"/>
          <w:color w:val="000000"/>
          <w:sz w:val="24"/>
          <w:szCs w:val="24"/>
          <w:lang w:eastAsia="es-ES"/>
        </w:rPr>
        <w:br/>
        <w:t xml:space="preserve">- </w:t>
      </w:r>
      <w:proofErr w:type="spellStart"/>
      <w:r w:rsidRPr="006C35E5">
        <w:rPr>
          <w:rFonts w:ascii="Maiandra GD" w:eastAsia="Times New Roman" w:hAnsi="Maiandra GD" w:cs="Times New Roman"/>
          <w:color w:val="000000"/>
          <w:sz w:val="24"/>
          <w:szCs w:val="24"/>
          <w:lang w:eastAsia="es-ES"/>
        </w:rPr>
        <w:t>EMFren</w:t>
      </w:r>
      <w:proofErr w:type="spellEnd"/>
      <w:r w:rsidRPr="006C35E5">
        <w:rPr>
          <w:rFonts w:ascii="Maiandra GD" w:eastAsia="Times New Roman" w:hAnsi="Maiandra GD" w:cs="Times New Roman"/>
          <w:color w:val="000000"/>
          <w:sz w:val="24"/>
          <w:szCs w:val="24"/>
          <w:lang w:eastAsia="es-ES"/>
        </w:rPr>
        <w:t xml:space="preserve"> 100. </w:t>
      </w:r>
      <w:proofErr w:type="spellStart"/>
      <w:r w:rsidRPr="006C35E5">
        <w:rPr>
          <w:rFonts w:ascii="Maiandra GD" w:eastAsia="Times New Roman" w:hAnsi="Maiandra GD" w:cs="Times New Roman"/>
          <w:color w:val="000000"/>
          <w:sz w:val="24"/>
          <w:szCs w:val="24"/>
          <w:lang w:eastAsia="es-ES"/>
        </w:rPr>
        <w:t>urteurrena</w:t>
      </w:r>
      <w:proofErr w:type="spellEnd"/>
      <w:r w:rsidRPr="006C35E5">
        <w:rPr>
          <w:rFonts w:ascii="Maiandra GD" w:eastAsia="Times New Roman" w:hAnsi="Maiandra GD" w:cs="Times New Roman"/>
          <w:color w:val="000000"/>
          <w:sz w:val="24"/>
          <w:szCs w:val="24"/>
          <w:lang w:eastAsia="es-ES"/>
        </w:rPr>
        <w:t xml:space="preserve">. Ordiziako </w:t>
      </w:r>
      <w:proofErr w:type="spellStart"/>
      <w:r w:rsidRPr="006C35E5">
        <w:rPr>
          <w:rFonts w:ascii="Maiandra GD" w:eastAsia="Times New Roman" w:hAnsi="Maiandra GD" w:cs="Times New Roman"/>
          <w:color w:val="000000"/>
          <w:sz w:val="24"/>
          <w:szCs w:val="24"/>
          <w:lang w:eastAsia="es-ES"/>
        </w:rPr>
        <w:t>Mendizaleak</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elkarteko</w:t>
      </w:r>
      <w:proofErr w:type="spellEnd"/>
      <w:r w:rsidRPr="006C35E5">
        <w:rPr>
          <w:rFonts w:ascii="Maiandra GD" w:eastAsia="Times New Roman" w:hAnsi="Maiandra GD" w:cs="Times New Roman"/>
          <w:color w:val="000000"/>
          <w:sz w:val="24"/>
          <w:szCs w:val="24"/>
          <w:lang w:eastAsia="es-ES"/>
        </w:rPr>
        <w:t xml:space="preserve"> 6 </w:t>
      </w:r>
      <w:proofErr w:type="spellStart"/>
      <w:r w:rsidRPr="006C35E5">
        <w:rPr>
          <w:rFonts w:ascii="Maiandra GD" w:eastAsia="Times New Roman" w:hAnsi="Maiandra GD" w:cs="Times New Roman"/>
          <w:color w:val="000000"/>
          <w:sz w:val="24"/>
          <w:szCs w:val="24"/>
          <w:lang w:eastAsia="es-ES"/>
        </w:rPr>
        <w:t>kideri</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egin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zitzaien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errekonozimenduaren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berri</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eman</w:t>
      </w:r>
      <w:proofErr w:type="spellEnd"/>
      <w:r w:rsidRPr="006C35E5">
        <w:rPr>
          <w:rFonts w:ascii="Maiandra GD" w:eastAsia="Times New Roman" w:hAnsi="Maiandra GD" w:cs="Times New Roman"/>
          <w:color w:val="000000"/>
          <w:sz w:val="24"/>
          <w:szCs w:val="24"/>
          <w:lang w:eastAsia="es-ES"/>
        </w:rPr>
        <w:t xml:space="preserve"> da, 40 </w:t>
      </w:r>
      <w:proofErr w:type="spellStart"/>
      <w:r w:rsidRPr="006C35E5">
        <w:rPr>
          <w:rFonts w:ascii="Maiandra GD" w:eastAsia="Times New Roman" w:hAnsi="Maiandra GD" w:cs="Times New Roman"/>
          <w:color w:val="000000"/>
          <w:sz w:val="24"/>
          <w:szCs w:val="24"/>
          <w:lang w:eastAsia="es-ES"/>
        </w:rPr>
        <w:t>urtez</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federatuta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egon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ondoren</w:t>
      </w:r>
      <w:proofErr w:type="spellEnd"/>
      <w:r w:rsidRPr="006C35E5">
        <w:rPr>
          <w:rFonts w:ascii="Maiandra GD" w:eastAsia="Times New Roman" w:hAnsi="Maiandra GD" w:cs="Times New Roman"/>
          <w:color w:val="000000"/>
          <w:sz w:val="24"/>
          <w:szCs w:val="24"/>
          <w:lang w:eastAsia="es-ES"/>
        </w:rPr>
        <w:t>.</w:t>
      </w:r>
      <w:r w:rsidRPr="006C35E5">
        <w:rPr>
          <w:rFonts w:ascii="Maiandra GD" w:eastAsia="Times New Roman" w:hAnsi="Maiandra GD" w:cs="Times New Roman"/>
          <w:color w:val="000000"/>
          <w:sz w:val="24"/>
          <w:szCs w:val="24"/>
          <w:lang w:eastAsia="es-ES"/>
        </w:rPr>
        <w:br/>
        <w:t xml:space="preserve">- 59 </w:t>
      </w:r>
      <w:proofErr w:type="spellStart"/>
      <w:r w:rsidRPr="006C35E5">
        <w:rPr>
          <w:rFonts w:ascii="Maiandra GD" w:eastAsia="Times New Roman" w:hAnsi="Maiandra GD" w:cs="Times New Roman"/>
          <w:color w:val="000000"/>
          <w:sz w:val="24"/>
          <w:szCs w:val="24"/>
          <w:lang w:eastAsia="es-ES"/>
        </w:rPr>
        <w:t>Mendi</w:t>
      </w:r>
      <w:proofErr w:type="spellEnd"/>
      <w:r w:rsidRPr="006C35E5">
        <w:rPr>
          <w:rFonts w:ascii="Maiandra GD" w:eastAsia="Times New Roman" w:hAnsi="Maiandra GD" w:cs="Times New Roman"/>
          <w:color w:val="000000"/>
          <w:sz w:val="24"/>
          <w:szCs w:val="24"/>
          <w:lang w:eastAsia="es-ES"/>
        </w:rPr>
        <w:t xml:space="preserve"> astea. </w:t>
      </w:r>
      <w:proofErr w:type="spellStart"/>
      <w:r w:rsidRPr="006C35E5">
        <w:rPr>
          <w:rFonts w:ascii="Maiandra GD" w:eastAsia="Times New Roman" w:hAnsi="Maiandra GD" w:cs="Times New Roman"/>
          <w:color w:val="000000"/>
          <w:sz w:val="24"/>
          <w:szCs w:val="24"/>
          <w:lang w:eastAsia="es-ES"/>
        </w:rPr>
        <w:t>Egindako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saioen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laburpena</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egin</w:t>
      </w:r>
      <w:proofErr w:type="spellEnd"/>
      <w:r w:rsidRPr="006C35E5">
        <w:rPr>
          <w:rFonts w:ascii="Maiandra GD" w:eastAsia="Times New Roman" w:hAnsi="Maiandra GD" w:cs="Times New Roman"/>
          <w:color w:val="000000"/>
          <w:sz w:val="24"/>
          <w:szCs w:val="24"/>
          <w:lang w:eastAsia="es-ES"/>
        </w:rPr>
        <w:t xml:space="preserve"> du, baita </w:t>
      </w:r>
      <w:proofErr w:type="spellStart"/>
      <w:r w:rsidRPr="006C35E5">
        <w:rPr>
          <w:rFonts w:ascii="Maiandra GD" w:eastAsia="Times New Roman" w:hAnsi="Maiandra GD" w:cs="Times New Roman"/>
          <w:color w:val="000000"/>
          <w:sz w:val="24"/>
          <w:szCs w:val="24"/>
          <w:lang w:eastAsia="es-ES"/>
        </w:rPr>
        <w:t>horien</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ondorio</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ekonomikoena</w:t>
      </w:r>
      <w:proofErr w:type="spellEnd"/>
      <w:r w:rsidRPr="006C35E5">
        <w:rPr>
          <w:rFonts w:ascii="Maiandra GD" w:eastAsia="Times New Roman" w:hAnsi="Maiandra GD" w:cs="Times New Roman"/>
          <w:color w:val="000000"/>
          <w:sz w:val="24"/>
          <w:szCs w:val="24"/>
          <w:lang w:eastAsia="es-ES"/>
        </w:rPr>
        <w:t xml:space="preserve"> ere. </w:t>
      </w:r>
      <w:proofErr w:type="spellStart"/>
      <w:r w:rsidRPr="006C35E5">
        <w:rPr>
          <w:rFonts w:ascii="Maiandra GD" w:eastAsia="Times New Roman" w:hAnsi="Maiandra GD" w:cs="Times New Roman"/>
          <w:color w:val="000000"/>
          <w:sz w:val="24"/>
          <w:szCs w:val="24"/>
          <w:lang w:eastAsia="es-ES"/>
        </w:rPr>
        <w:t>Kostu</w:t>
      </w:r>
      <w:proofErr w:type="spellEnd"/>
      <w:r w:rsidRPr="006C35E5">
        <w:rPr>
          <w:rFonts w:ascii="Maiandra GD" w:eastAsia="Times New Roman" w:hAnsi="Maiandra GD" w:cs="Times New Roman"/>
          <w:color w:val="000000"/>
          <w:sz w:val="24"/>
          <w:szCs w:val="24"/>
          <w:lang w:eastAsia="es-ES"/>
        </w:rPr>
        <w:t xml:space="preserve"> </w:t>
      </w:r>
      <w:proofErr w:type="spellStart"/>
      <w:r w:rsidRPr="006C35E5">
        <w:rPr>
          <w:rFonts w:ascii="Maiandra GD" w:eastAsia="Times New Roman" w:hAnsi="Maiandra GD" w:cs="Times New Roman"/>
          <w:color w:val="000000"/>
          <w:sz w:val="24"/>
          <w:szCs w:val="24"/>
          <w:lang w:eastAsia="es-ES"/>
        </w:rPr>
        <w:t>osoa</w:t>
      </w:r>
      <w:proofErr w:type="spellEnd"/>
      <w:r w:rsidRPr="006C35E5">
        <w:rPr>
          <w:rFonts w:ascii="Maiandra GD" w:eastAsia="Times New Roman" w:hAnsi="Maiandra GD" w:cs="Times New Roman"/>
          <w:color w:val="000000"/>
          <w:sz w:val="24"/>
          <w:szCs w:val="24"/>
          <w:lang w:eastAsia="es-ES"/>
        </w:rPr>
        <w:t xml:space="preserve"> 941,18 </w:t>
      </w:r>
      <w:proofErr w:type="spellStart"/>
      <w:r w:rsidRPr="006C35E5">
        <w:rPr>
          <w:rFonts w:ascii="Maiandra GD" w:eastAsia="Times New Roman" w:hAnsi="Maiandra GD" w:cs="Times New Roman"/>
          <w:color w:val="000000"/>
          <w:sz w:val="24"/>
          <w:szCs w:val="24"/>
          <w:lang w:eastAsia="es-ES"/>
        </w:rPr>
        <w:t>eurokoa</w:t>
      </w:r>
      <w:proofErr w:type="spellEnd"/>
      <w:r w:rsidRPr="006C35E5">
        <w:rPr>
          <w:rFonts w:ascii="Maiandra GD" w:eastAsia="Times New Roman" w:hAnsi="Maiandra GD" w:cs="Times New Roman"/>
          <w:color w:val="000000"/>
          <w:sz w:val="24"/>
          <w:szCs w:val="24"/>
          <w:lang w:eastAsia="es-ES"/>
        </w:rPr>
        <w:t xml:space="preserve"> izan da.</w:t>
      </w:r>
    </w:p>
    <w:p w14:paraId="3BD8D630" w14:textId="4C1BE855" w:rsidR="00E451CB" w:rsidRPr="004E4D3F" w:rsidRDefault="00E451CB" w:rsidP="00E451CB">
      <w:pPr>
        <w:rPr>
          <w:rFonts w:ascii="Maiandra GD" w:eastAsia="Times New Roman" w:hAnsi="Maiandra GD" w:cs="Times New Roman"/>
          <w:color w:val="000000"/>
          <w:sz w:val="24"/>
          <w:szCs w:val="24"/>
          <w:lang w:eastAsia="es-ES"/>
        </w:rPr>
      </w:pPr>
      <w:r w:rsidRPr="004E4D3F">
        <w:rPr>
          <w:rFonts w:ascii="Maiandra GD" w:eastAsia="Times New Roman" w:hAnsi="Maiandra GD" w:cs="Times New Roman"/>
          <w:color w:val="000000"/>
          <w:sz w:val="24"/>
          <w:szCs w:val="24"/>
          <w:lang w:eastAsia="es-ES"/>
        </w:rPr>
        <w:t xml:space="preserve">- </w:t>
      </w:r>
      <w:r w:rsidRPr="00E451CB">
        <w:rPr>
          <w:rFonts w:ascii="Maiandra GD" w:eastAsia="Times New Roman" w:hAnsi="Maiandra GD" w:cs="Times New Roman"/>
          <w:color w:val="000000"/>
          <w:sz w:val="24"/>
          <w:szCs w:val="24"/>
          <w:lang w:eastAsia="es-ES"/>
        </w:rPr>
        <w:t xml:space="preserve">2025. </w:t>
      </w:r>
      <w:proofErr w:type="spellStart"/>
      <w:r w:rsidRPr="00E451CB">
        <w:rPr>
          <w:rFonts w:ascii="Maiandra GD" w:eastAsia="Times New Roman" w:hAnsi="Maiandra GD" w:cs="Times New Roman"/>
          <w:color w:val="000000"/>
          <w:sz w:val="24"/>
          <w:szCs w:val="24"/>
          <w:lang w:eastAsia="es-ES"/>
        </w:rPr>
        <w:t>urterako</w:t>
      </w:r>
      <w:proofErr w:type="spellEnd"/>
      <w:r w:rsidRPr="00E451CB">
        <w:rPr>
          <w:rFonts w:ascii="Maiandra GD" w:eastAsia="Times New Roman" w:hAnsi="Maiandra GD" w:cs="Times New Roman"/>
          <w:color w:val="000000"/>
          <w:sz w:val="24"/>
          <w:szCs w:val="24"/>
          <w:lang w:eastAsia="es-ES"/>
        </w:rPr>
        <w:t xml:space="preserve"> </w:t>
      </w:r>
      <w:proofErr w:type="spellStart"/>
      <w:r w:rsidRPr="00E451CB">
        <w:rPr>
          <w:rFonts w:ascii="Maiandra GD" w:eastAsia="Times New Roman" w:hAnsi="Maiandra GD" w:cs="Times New Roman"/>
          <w:color w:val="000000"/>
          <w:sz w:val="24"/>
          <w:szCs w:val="24"/>
          <w:lang w:eastAsia="es-ES"/>
        </w:rPr>
        <w:t>mendi-irteeren</w:t>
      </w:r>
      <w:proofErr w:type="spellEnd"/>
      <w:r w:rsidRPr="00E451CB">
        <w:rPr>
          <w:rFonts w:ascii="Maiandra GD" w:eastAsia="Times New Roman" w:hAnsi="Maiandra GD" w:cs="Times New Roman"/>
          <w:color w:val="000000"/>
          <w:sz w:val="24"/>
          <w:szCs w:val="24"/>
          <w:lang w:eastAsia="es-ES"/>
        </w:rPr>
        <w:t xml:space="preserve"> </w:t>
      </w:r>
      <w:proofErr w:type="spellStart"/>
      <w:r w:rsidRPr="00E451CB">
        <w:rPr>
          <w:rFonts w:ascii="Maiandra GD" w:eastAsia="Times New Roman" w:hAnsi="Maiandra GD" w:cs="Times New Roman"/>
          <w:color w:val="000000"/>
          <w:sz w:val="24"/>
          <w:szCs w:val="24"/>
          <w:lang w:eastAsia="es-ES"/>
        </w:rPr>
        <w:t>egutegia</w:t>
      </w:r>
      <w:proofErr w:type="spellEnd"/>
      <w:r w:rsidRPr="00E451CB">
        <w:rPr>
          <w:rFonts w:ascii="Maiandra GD" w:eastAsia="Times New Roman" w:hAnsi="Maiandra GD" w:cs="Times New Roman"/>
          <w:color w:val="000000"/>
          <w:sz w:val="24"/>
          <w:szCs w:val="24"/>
          <w:lang w:eastAsia="es-ES"/>
        </w:rPr>
        <w:t xml:space="preserve"> </w:t>
      </w:r>
      <w:proofErr w:type="spellStart"/>
      <w:r w:rsidRPr="00E451CB">
        <w:rPr>
          <w:rFonts w:ascii="Maiandra GD" w:eastAsia="Times New Roman" w:hAnsi="Maiandra GD" w:cs="Times New Roman"/>
          <w:color w:val="000000"/>
          <w:sz w:val="24"/>
          <w:szCs w:val="24"/>
          <w:lang w:eastAsia="es-ES"/>
        </w:rPr>
        <w:t>aurkeztu</w:t>
      </w:r>
      <w:proofErr w:type="spellEnd"/>
      <w:r w:rsidRPr="00E451CB">
        <w:rPr>
          <w:rFonts w:ascii="Maiandra GD" w:eastAsia="Times New Roman" w:hAnsi="Maiandra GD" w:cs="Times New Roman"/>
          <w:color w:val="000000"/>
          <w:sz w:val="24"/>
          <w:szCs w:val="24"/>
          <w:lang w:eastAsia="es-ES"/>
        </w:rPr>
        <w:t xml:space="preserve"> </w:t>
      </w:r>
      <w:proofErr w:type="gramStart"/>
      <w:r w:rsidRPr="00E451CB">
        <w:rPr>
          <w:rFonts w:ascii="Maiandra GD" w:eastAsia="Times New Roman" w:hAnsi="Maiandra GD" w:cs="Times New Roman"/>
          <w:color w:val="000000"/>
          <w:sz w:val="24"/>
          <w:szCs w:val="24"/>
          <w:lang w:eastAsia="es-ES"/>
        </w:rPr>
        <w:t>da.</w:t>
      </w:r>
      <w:r w:rsidRPr="004E4D3F">
        <w:rPr>
          <w:rFonts w:ascii="Maiandra GD" w:eastAsia="Times New Roman" w:hAnsi="Maiandra GD" w:cs="Times New Roman"/>
          <w:color w:val="000000"/>
          <w:sz w:val="24"/>
          <w:szCs w:val="24"/>
          <w:lang w:eastAsia="es-ES"/>
        </w:rPr>
        <w:t>-</w:t>
      </w:r>
      <w:proofErr w:type="gramEnd"/>
      <w:r w:rsidRPr="004E4D3F">
        <w:rPr>
          <w:rFonts w:ascii="Maiandra GD" w:eastAsia="Times New Roman" w:hAnsi="Maiandra GD" w:cs="Times New Roman"/>
          <w:color w:val="000000"/>
          <w:sz w:val="24"/>
          <w:szCs w:val="24"/>
          <w:lang w:eastAsia="es-ES"/>
        </w:rPr>
        <w:t xml:space="preserve"> </w:t>
      </w:r>
      <w:r w:rsidRPr="00E451CB">
        <w:rPr>
          <w:rFonts w:ascii="Maiandra GD" w:eastAsia="Times New Roman" w:hAnsi="Maiandra GD" w:cs="Times New Roman"/>
          <w:color w:val="000000"/>
          <w:sz w:val="24"/>
          <w:szCs w:val="24"/>
          <w:lang w:eastAsia="es-ES"/>
        </w:rPr>
        <w:t xml:space="preserve">2024an </w:t>
      </w:r>
      <w:proofErr w:type="spellStart"/>
      <w:r w:rsidRPr="00E451CB">
        <w:rPr>
          <w:rFonts w:ascii="Maiandra GD" w:eastAsia="Times New Roman" w:hAnsi="Maiandra GD" w:cs="Times New Roman"/>
          <w:color w:val="000000"/>
          <w:sz w:val="24"/>
          <w:szCs w:val="24"/>
          <w:lang w:eastAsia="es-ES"/>
        </w:rPr>
        <w:t>federatutako</w:t>
      </w:r>
      <w:proofErr w:type="spellEnd"/>
      <w:r w:rsidRPr="00E451CB">
        <w:rPr>
          <w:rFonts w:ascii="Maiandra GD" w:eastAsia="Times New Roman" w:hAnsi="Maiandra GD" w:cs="Times New Roman"/>
          <w:color w:val="000000"/>
          <w:sz w:val="24"/>
          <w:szCs w:val="24"/>
          <w:lang w:eastAsia="es-ES"/>
        </w:rPr>
        <w:t xml:space="preserve"> </w:t>
      </w:r>
      <w:proofErr w:type="spellStart"/>
      <w:r w:rsidRPr="00E451CB">
        <w:rPr>
          <w:rFonts w:ascii="Maiandra GD" w:eastAsia="Times New Roman" w:hAnsi="Maiandra GD" w:cs="Times New Roman"/>
          <w:color w:val="000000"/>
          <w:sz w:val="24"/>
          <w:szCs w:val="24"/>
          <w:lang w:eastAsia="es-ES"/>
        </w:rPr>
        <w:t>mendizaleen</w:t>
      </w:r>
      <w:proofErr w:type="spellEnd"/>
      <w:r w:rsidRPr="00E451CB">
        <w:rPr>
          <w:rFonts w:ascii="Maiandra GD" w:eastAsia="Times New Roman" w:hAnsi="Maiandra GD" w:cs="Times New Roman"/>
          <w:color w:val="000000"/>
          <w:sz w:val="24"/>
          <w:szCs w:val="24"/>
          <w:lang w:eastAsia="es-ES"/>
        </w:rPr>
        <w:t xml:space="preserve"> </w:t>
      </w:r>
      <w:proofErr w:type="spellStart"/>
      <w:r w:rsidRPr="00E451CB">
        <w:rPr>
          <w:rFonts w:ascii="Maiandra GD" w:eastAsia="Times New Roman" w:hAnsi="Maiandra GD" w:cs="Times New Roman"/>
          <w:color w:val="000000"/>
          <w:sz w:val="24"/>
          <w:szCs w:val="24"/>
          <w:lang w:eastAsia="es-ES"/>
        </w:rPr>
        <w:t>zerrenda</w:t>
      </w:r>
      <w:proofErr w:type="spellEnd"/>
      <w:r w:rsidRPr="00E451CB">
        <w:rPr>
          <w:rFonts w:ascii="Maiandra GD" w:eastAsia="Times New Roman" w:hAnsi="Maiandra GD" w:cs="Times New Roman"/>
          <w:color w:val="000000"/>
          <w:sz w:val="24"/>
          <w:szCs w:val="24"/>
          <w:lang w:eastAsia="es-ES"/>
        </w:rPr>
        <w:t xml:space="preserve"> </w:t>
      </w:r>
      <w:proofErr w:type="spellStart"/>
      <w:r w:rsidRPr="00E451CB">
        <w:rPr>
          <w:rFonts w:ascii="Maiandra GD" w:eastAsia="Times New Roman" w:hAnsi="Maiandra GD" w:cs="Times New Roman"/>
          <w:color w:val="000000"/>
          <w:sz w:val="24"/>
          <w:szCs w:val="24"/>
          <w:lang w:eastAsia="es-ES"/>
        </w:rPr>
        <w:t>zehatza</w:t>
      </w:r>
      <w:proofErr w:type="spellEnd"/>
      <w:r w:rsidRPr="00E451CB">
        <w:rPr>
          <w:rFonts w:ascii="Maiandra GD" w:eastAsia="Times New Roman" w:hAnsi="Maiandra GD" w:cs="Times New Roman"/>
          <w:color w:val="000000"/>
          <w:sz w:val="24"/>
          <w:szCs w:val="24"/>
          <w:lang w:eastAsia="es-ES"/>
        </w:rPr>
        <w:t xml:space="preserve"> </w:t>
      </w:r>
      <w:proofErr w:type="spellStart"/>
      <w:r w:rsidRPr="00E451CB">
        <w:rPr>
          <w:rFonts w:ascii="Maiandra GD" w:eastAsia="Times New Roman" w:hAnsi="Maiandra GD" w:cs="Times New Roman"/>
          <w:color w:val="000000"/>
          <w:sz w:val="24"/>
          <w:szCs w:val="24"/>
          <w:lang w:eastAsia="es-ES"/>
        </w:rPr>
        <w:t>aurkeztu</w:t>
      </w:r>
      <w:proofErr w:type="spellEnd"/>
      <w:r w:rsidRPr="00E451CB">
        <w:rPr>
          <w:rFonts w:ascii="Maiandra GD" w:eastAsia="Times New Roman" w:hAnsi="Maiandra GD" w:cs="Times New Roman"/>
          <w:color w:val="000000"/>
          <w:sz w:val="24"/>
          <w:szCs w:val="24"/>
          <w:lang w:eastAsia="es-ES"/>
        </w:rPr>
        <w:t xml:space="preserve"> da. 496 </w:t>
      </w:r>
      <w:proofErr w:type="spellStart"/>
      <w:r w:rsidRPr="00E451CB">
        <w:rPr>
          <w:rFonts w:ascii="Maiandra GD" w:eastAsia="Times New Roman" w:hAnsi="Maiandra GD" w:cs="Times New Roman"/>
          <w:color w:val="000000"/>
          <w:sz w:val="24"/>
          <w:szCs w:val="24"/>
          <w:lang w:eastAsia="es-ES"/>
        </w:rPr>
        <w:t>mendizale</w:t>
      </w:r>
      <w:proofErr w:type="spellEnd"/>
      <w:r w:rsidRPr="00E451CB">
        <w:rPr>
          <w:rFonts w:ascii="Maiandra GD" w:eastAsia="Times New Roman" w:hAnsi="Maiandra GD" w:cs="Times New Roman"/>
          <w:color w:val="000000"/>
          <w:sz w:val="24"/>
          <w:szCs w:val="24"/>
          <w:lang w:eastAsia="es-ES"/>
        </w:rPr>
        <w:t xml:space="preserve"> </w:t>
      </w:r>
      <w:proofErr w:type="spellStart"/>
      <w:r w:rsidRPr="00E451CB">
        <w:rPr>
          <w:rFonts w:ascii="Maiandra GD" w:eastAsia="Times New Roman" w:hAnsi="Maiandra GD" w:cs="Times New Roman"/>
          <w:color w:val="000000"/>
          <w:sz w:val="24"/>
          <w:szCs w:val="24"/>
          <w:lang w:eastAsia="es-ES"/>
        </w:rPr>
        <w:t>federatu</w:t>
      </w:r>
      <w:proofErr w:type="spellEnd"/>
      <w:r w:rsidRPr="00E451CB">
        <w:rPr>
          <w:rFonts w:ascii="Maiandra GD" w:eastAsia="Times New Roman" w:hAnsi="Maiandra GD" w:cs="Times New Roman"/>
          <w:color w:val="000000"/>
          <w:sz w:val="24"/>
          <w:szCs w:val="24"/>
          <w:lang w:eastAsia="es-ES"/>
        </w:rPr>
        <w:t xml:space="preserve"> </w:t>
      </w:r>
      <w:proofErr w:type="spellStart"/>
      <w:r w:rsidRPr="00E451CB">
        <w:rPr>
          <w:rFonts w:ascii="Maiandra GD" w:eastAsia="Times New Roman" w:hAnsi="Maiandra GD" w:cs="Times New Roman"/>
          <w:color w:val="000000"/>
          <w:sz w:val="24"/>
          <w:szCs w:val="24"/>
          <w:lang w:eastAsia="es-ES"/>
        </w:rPr>
        <w:t>dira</w:t>
      </w:r>
      <w:proofErr w:type="spellEnd"/>
      <w:r w:rsidRPr="00E451CB">
        <w:rPr>
          <w:rFonts w:ascii="Maiandra GD" w:eastAsia="Times New Roman" w:hAnsi="Maiandra GD" w:cs="Times New Roman"/>
          <w:color w:val="000000"/>
          <w:sz w:val="24"/>
          <w:szCs w:val="24"/>
          <w:lang w:eastAsia="es-ES"/>
        </w:rPr>
        <w:t>.</w:t>
      </w:r>
    </w:p>
    <w:p w14:paraId="7DECBA5F" w14:textId="3381CE19" w:rsidR="00E451CB" w:rsidRPr="004E4D3F" w:rsidRDefault="00E451CB" w:rsidP="00E451CB">
      <w:pPr>
        <w:rPr>
          <w:rFonts w:ascii="Maiandra GD" w:eastAsia="Times New Roman" w:hAnsi="Maiandra GD" w:cs="Times New Roman"/>
          <w:b/>
          <w:bCs/>
          <w:color w:val="000000"/>
          <w:sz w:val="24"/>
          <w:szCs w:val="24"/>
          <w:lang w:eastAsia="es-ES"/>
        </w:rPr>
      </w:pPr>
      <w:r w:rsidRPr="004E4D3F">
        <w:rPr>
          <w:rFonts w:ascii="Maiandra GD" w:eastAsia="Times New Roman" w:hAnsi="Maiandra GD" w:cs="Times New Roman"/>
          <w:b/>
          <w:bCs/>
          <w:color w:val="000000"/>
          <w:sz w:val="24"/>
          <w:szCs w:val="24"/>
          <w:lang w:eastAsia="es-ES"/>
        </w:rPr>
        <w:t xml:space="preserve">3. 2024ko </w:t>
      </w:r>
      <w:proofErr w:type="spellStart"/>
      <w:r w:rsidRPr="004E4D3F">
        <w:rPr>
          <w:rFonts w:ascii="Maiandra GD" w:eastAsia="Times New Roman" w:hAnsi="Maiandra GD" w:cs="Times New Roman"/>
          <w:b/>
          <w:bCs/>
          <w:color w:val="000000"/>
          <w:sz w:val="24"/>
          <w:szCs w:val="24"/>
          <w:lang w:eastAsia="es-ES"/>
        </w:rPr>
        <w:t>GMBren</w:t>
      </w:r>
      <w:proofErr w:type="spellEnd"/>
      <w:r w:rsidRPr="004E4D3F">
        <w:rPr>
          <w:rFonts w:ascii="Maiandra GD" w:eastAsia="Times New Roman" w:hAnsi="Maiandra GD" w:cs="Times New Roman"/>
          <w:b/>
          <w:bCs/>
          <w:color w:val="000000"/>
          <w:sz w:val="24"/>
          <w:szCs w:val="24"/>
          <w:lang w:eastAsia="es-ES"/>
        </w:rPr>
        <w:t xml:space="preserve"> </w:t>
      </w:r>
      <w:proofErr w:type="spellStart"/>
      <w:r w:rsidRPr="004E4D3F">
        <w:rPr>
          <w:rFonts w:ascii="Maiandra GD" w:eastAsia="Times New Roman" w:hAnsi="Maiandra GD" w:cs="Times New Roman"/>
          <w:b/>
          <w:bCs/>
          <w:color w:val="000000"/>
          <w:sz w:val="24"/>
          <w:szCs w:val="24"/>
          <w:lang w:eastAsia="es-ES"/>
        </w:rPr>
        <w:t>txostena</w:t>
      </w:r>
      <w:proofErr w:type="spellEnd"/>
      <w:r w:rsidRPr="004E4D3F">
        <w:rPr>
          <w:rFonts w:ascii="Maiandra GD" w:eastAsia="Times New Roman" w:hAnsi="Maiandra GD" w:cs="Times New Roman"/>
          <w:b/>
          <w:bCs/>
          <w:color w:val="000000"/>
          <w:sz w:val="24"/>
          <w:szCs w:val="24"/>
          <w:lang w:eastAsia="es-ES"/>
        </w:rPr>
        <w:t>.</w:t>
      </w:r>
    </w:p>
    <w:p w14:paraId="59B61D59" w14:textId="277CF8E1" w:rsidR="00DD5120" w:rsidRPr="004E4D3F" w:rsidRDefault="00FA7BE1" w:rsidP="00FA7BE1">
      <w:pPr>
        <w:spacing w:after="0" w:line="240" w:lineRule="auto"/>
        <w:rPr>
          <w:rFonts w:ascii="Maiandra GD" w:eastAsia="Times New Roman" w:hAnsi="Maiandra GD" w:cs="Times New Roman"/>
          <w:b/>
          <w:bCs/>
          <w:color w:val="000000"/>
          <w:sz w:val="24"/>
          <w:szCs w:val="24"/>
          <w:lang w:eastAsia="es-ES"/>
        </w:rPr>
      </w:pPr>
      <w:proofErr w:type="spellStart"/>
      <w:r w:rsidRPr="00FA7BE1">
        <w:rPr>
          <w:rFonts w:ascii="Maiandra GD" w:eastAsia="Times New Roman" w:hAnsi="Maiandra GD" w:cs="Times New Roman"/>
          <w:color w:val="000000"/>
          <w:sz w:val="24"/>
          <w:szCs w:val="24"/>
          <w:lang w:eastAsia="es-ES"/>
        </w:rPr>
        <w:t>Programatutako</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mendi-irteeren</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egutegiaren</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zerrenda</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aurkeztu</w:t>
      </w:r>
      <w:proofErr w:type="spellEnd"/>
      <w:r w:rsidRPr="00FA7BE1">
        <w:rPr>
          <w:rFonts w:ascii="Maiandra GD" w:eastAsia="Times New Roman" w:hAnsi="Maiandra GD" w:cs="Times New Roman"/>
          <w:color w:val="000000"/>
          <w:sz w:val="24"/>
          <w:szCs w:val="24"/>
          <w:lang w:eastAsia="es-ES"/>
        </w:rPr>
        <w:t xml:space="preserve"> da, baita </w:t>
      </w:r>
      <w:proofErr w:type="spellStart"/>
      <w:r w:rsidRPr="00FA7BE1">
        <w:rPr>
          <w:rFonts w:ascii="Maiandra GD" w:eastAsia="Times New Roman" w:hAnsi="Maiandra GD" w:cs="Times New Roman"/>
          <w:color w:val="000000"/>
          <w:sz w:val="24"/>
          <w:szCs w:val="24"/>
          <w:lang w:eastAsia="es-ES"/>
        </w:rPr>
        <w:t>GMBren</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jardueraren</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arduradun</w:t>
      </w:r>
      <w:proofErr w:type="spellEnd"/>
      <w:r w:rsidRPr="00FA7BE1">
        <w:rPr>
          <w:rFonts w:ascii="Maiandra GD" w:eastAsia="Times New Roman" w:hAnsi="Maiandra GD" w:cs="Times New Roman"/>
          <w:color w:val="000000"/>
          <w:sz w:val="24"/>
          <w:szCs w:val="24"/>
          <w:lang w:eastAsia="es-ES"/>
        </w:rPr>
        <w:t xml:space="preserve"> eta </w:t>
      </w:r>
      <w:proofErr w:type="spellStart"/>
      <w:r w:rsidRPr="00FA7BE1">
        <w:rPr>
          <w:rFonts w:ascii="Maiandra GD" w:eastAsia="Times New Roman" w:hAnsi="Maiandra GD" w:cs="Times New Roman"/>
          <w:color w:val="000000"/>
          <w:sz w:val="24"/>
          <w:szCs w:val="24"/>
          <w:lang w:eastAsia="es-ES"/>
        </w:rPr>
        <w:t>koordinatzaileen</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zerrenda</w:t>
      </w:r>
      <w:proofErr w:type="spellEnd"/>
      <w:r w:rsidRPr="00FA7BE1">
        <w:rPr>
          <w:rFonts w:ascii="Maiandra GD" w:eastAsia="Times New Roman" w:hAnsi="Maiandra GD" w:cs="Times New Roman"/>
          <w:color w:val="000000"/>
          <w:sz w:val="24"/>
          <w:szCs w:val="24"/>
          <w:lang w:eastAsia="es-ES"/>
        </w:rPr>
        <w:t xml:space="preserve"> ere.</w:t>
      </w:r>
    </w:p>
    <w:p w14:paraId="61978B0E" w14:textId="77777777" w:rsidR="00DD5120" w:rsidRPr="004E4D3F" w:rsidRDefault="00DD5120" w:rsidP="00FA7BE1">
      <w:pPr>
        <w:spacing w:after="0" w:line="240" w:lineRule="auto"/>
        <w:rPr>
          <w:rFonts w:ascii="Maiandra GD" w:eastAsia="Times New Roman" w:hAnsi="Maiandra GD" w:cs="Times New Roman"/>
          <w:b/>
          <w:bCs/>
          <w:color w:val="000000"/>
          <w:sz w:val="24"/>
          <w:szCs w:val="24"/>
          <w:lang w:eastAsia="es-ES"/>
        </w:rPr>
      </w:pPr>
    </w:p>
    <w:p w14:paraId="0E60229F" w14:textId="7192E381" w:rsidR="00FA7BE1" w:rsidRPr="00FA7BE1" w:rsidRDefault="00FA7BE1" w:rsidP="00FA7BE1">
      <w:pPr>
        <w:spacing w:after="0" w:line="240" w:lineRule="auto"/>
        <w:rPr>
          <w:rFonts w:ascii="Maiandra GD" w:eastAsia="Times New Roman" w:hAnsi="Maiandra GD" w:cs="Times New Roman"/>
          <w:sz w:val="24"/>
          <w:szCs w:val="24"/>
          <w:lang w:eastAsia="es-ES"/>
        </w:rPr>
      </w:pPr>
      <w:r w:rsidRPr="004E4D3F">
        <w:rPr>
          <w:rFonts w:ascii="Maiandra GD" w:eastAsia="Times New Roman" w:hAnsi="Maiandra GD" w:cs="Times New Roman"/>
          <w:b/>
          <w:bCs/>
          <w:color w:val="000000"/>
          <w:sz w:val="24"/>
          <w:szCs w:val="24"/>
          <w:lang w:eastAsia="es-ES"/>
        </w:rPr>
        <w:t xml:space="preserve">4. 2024ko </w:t>
      </w:r>
      <w:proofErr w:type="spellStart"/>
      <w:r w:rsidRPr="004E4D3F">
        <w:rPr>
          <w:rFonts w:ascii="Maiandra GD" w:eastAsia="Times New Roman" w:hAnsi="Maiandra GD" w:cs="Times New Roman"/>
          <w:b/>
          <w:bCs/>
          <w:color w:val="000000"/>
          <w:sz w:val="24"/>
          <w:szCs w:val="24"/>
          <w:lang w:eastAsia="es-ES"/>
        </w:rPr>
        <w:t>txosten</w:t>
      </w:r>
      <w:proofErr w:type="spellEnd"/>
      <w:r w:rsidRPr="004E4D3F">
        <w:rPr>
          <w:rFonts w:ascii="Maiandra GD" w:eastAsia="Times New Roman" w:hAnsi="Maiandra GD" w:cs="Times New Roman"/>
          <w:b/>
          <w:bCs/>
          <w:color w:val="000000"/>
          <w:sz w:val="24"/>
          <w:szCs w:val="24"/>
          <w:lang w:eastAsia="es-ES"/>
        </w:rPr>
        <w:t xml:space="preserve"> </w:t>
      </w:r>
      <w:proofErr w:type="spellStart"/>
      <w:r w:rsidRPr="004E4D3F">
        <w:rPr>
          <w:rFonts w:ascii="Maiandra GD" w:eastAsia="Times New Roman" w:hAnsi="Maiandra GD" w:cs="Times New Roman"/>
          <w:b/>
          <w:bCs/>
          <w:color w:val="000000"/>
          <w:sz w:val="24"/>
          <w:szCs w:val="24"/>
          <w:lang w:eastAsia="es-ES"/>
        </w:rPr>
        <w:t>ekonomikoa</w:t>
      </w:r>
      <w:proofErr w:type="spellEnd"/>
      <w:r w:rsidRPr="004E4D3F">
        <w:rPr>
          <w:rFonts w:ascii="Maiandra GD" w:eastAsia="Times New Roman" w:hAnsi="Maiandra GD" w:cs="Times New Roman"/>
          <w:b/>
          <w:bCs/>
          <w:color w:val="000000"/>
          <w:sz w:val="24"/>
          <w:szCs w:val="24"/>
          <w:lang w:eastAsia="es-ES"/>
        </w:rPr>
        <w:t xml:space="preserve">. </w:t>
      </w:r>
      <w:proofErr w:type="spellStart"/>
      <w:r w:rsidRPr="004E4D3F">
        <w:rPr>
          <w:rFonts w:ascii="Maiandra GD" w:eastAsia="Times New Roman" w:hAnsi="Maiandra GD" w:cs="Times New Roman"/>
          <w:b/>
          <w:bCs/>
          <w:color w:val="000000"/>
          <w:sz w:val="24"/>
          <w:szCs w:val="24"/>
          <w:lang w:eastAsia="es-ES"/>
        </w:rPr>
        <w:t>Urteko</w:t>
      </w:r>
      <w:proofErr w:type="spellEnd"/>
      <w:r w:rsidRPr="004E4D3F">
        <w:rPr>
          <w:rFonts w:ascii="Maiandra GD" w:eastAsia="Times New Roman" w:hAnsi="Maiandra GD" w:cs="Times New Roman"/>
          <w:b/>
          <w:bCs/>
          <w:color w:val="000000"/>
          <w:sz w:val="24"/>
          <w:szCs w:val="24"/>
          <w:lang w:eastAsia="es-ES"/>
        </w:rPr>
        <w:t xml:space="preserve"> </w:t>
      </w:r>
      <w:proofErr w:type="spellStart"/>
      <w:r w:rsidRPr="004E4D3F">
        <w:rPr>
          <w:rFonts w:ascii="Maiandra GD" w:eastAsia="Times New Roman" w:hAnsi="Maiandra GD" w:cs="Times New Roman"/>
          <w:b/>
          <w:bCs/>
          <w:color w:val="000000"/>
          <w:sz w:val="24"/>
          <w:szCs w:val="24"/>
          <w:lang w:eastAsia="es-ES"/>
        </w:rPr>
        <w:t>kuota</w:t>
      </w:r>
      <w:proofErr w:type="spellEnd"/>
      <w:r w:rsidRPr="004E4D3F">
        <w:rPr>
          <w:rFonts w:ascii="Maiandra GD" w:eastAsia="Times New Roman" w:hAnsi="Maiandra GD" w:cs="Times New Roman"/>
          <w:b/>
          <w:bCs/>
          <w:color w:val="000000"/>
          <w:sz w:val="24"/>
          <w:szCs w:val="24"/>
          <w:lang w:eastAsia="es-ES"/>
        </w:rPr>
        <w:t>.</w:t>
      </w:r>
      <w:r w:rsidRPr="00FA7BE1">
        <w:rPr>
          <w:rFonts w:ascii="Maiandra GD" w:eastAsia="Times New Roman" w:hAnsi="Maiandra GD" w:cs="Times New Roman"/>
          <w:sz w:val="24"/>
          <w:szCs w:val="24"/>
          <w:lang w:eastAsia="es-ES"/>
        </w:rPr>
        <w:br/>
      </w:r>
    </w:p>
    <w:p w14:paraId="191CE5B8" w14:textId="3B79CD23" w:rsidR="00FA7BE1" w:rsidRPr="004E4D3F" w:rsidRDefault="00FA7BE1" w:rsidP="00FA7BE1">
      <w:pPr>
        <w:spacing w:after="0" w:line="240" w:lineRule="auto"/>
        <w:textAlignment w:val="baseline"/>
        <w:rPr>
          <w:rFonts w:ascii="Maiandra GD" w:eastAsia="Times New Roman" w:hAnsi="Maiandra GD" w:cs="Times New Roman"/>
          <w:color w:val="000000"/>
          <w:sz w:val="24"/>
          <w:szCs w:val="24"/>
          <w:lang w:eastAsia="es-ES"/>
        </w:rPr>
      </w:pPr>
      <w:r w:rsidRPr="00FA7BE1">
        <w:rPr>
          <w:rFonts w:ascii="Maiandra GD" w:eastAsia="Times New Roman" w:hAnsi="Maiandra GD" w:cs="Times New Roman"/>
          <w:color w:val="000000"/>
          <w:sz w:val="24"/>
          <w:szCs w:val="24"/>
          <w:lang w:eastAsia="es-ES"/>
        </w:rPr>
        <w:t xml:space="preserve">2024. </w:t>
      </w:r>
      <w:proofErr w:type="spellStart"/>
      <w:r w:rsidRPr="00FA7BE1">
        <w:rPr>
          <w:rFonts w:ascii="Maiandra GD" w:eastAsia="Times New Roman" w:hAnsi="Maiandra GD" w:cs="Times New Roman"/>
          <w:color w:val="000000"/>
          <w:sz w:val="24"/>
          <w:szCs w:val="24"/>
          <w:lang w:eastAsia="es-ES"/>
        </w:rPr>
        <w:t>urteko</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diru-sarrera</w:t>
      </w:r>
      <w:proofErr w:type="spellEnd"/>
      <w:r w:rsidRPr="00FA7BE1">
        <w:rPr>
          <w:rFonts w:ascii="Maiandra GD" w:eastAsia="Times New Roman" w:hAnsi="Maiandra GD" w:cs="Times New Roman"/>
          <w:color w:val="000000"/>
          <w:sz w:val="24"/>
          <w:szCs w:val="24"/>
          <w:lang w:eastAsia="es-ES"/>
        </w:rPr>
        <w:t xml:space="preserve"> eta </w:t>
      </w:r>
      <w:proofErr w:type="spellStart"/>
      <w:r w:rsidRPr="00FA7BE1">
        <w:rPr>
          <w:rFonts w:ascii="Maiandra GD" w:eastAsia="Times New Roman" w:hAnsi="Maiandra GD" w:cs="Times New Roman"/>
          <w:color w:val="000000"/>
          <w:sz w:val="24"/>
          <w:szCs w:val="24"/>
          <w:lang w:eastAsia="es-ES"/>
        </w:rPr>
        <w:t>gastuen</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zerrenda</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xehatua</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aurkeztu</w:t>
      </w:r>
      <w:proofErr w:type="spellEnd"/>
      <w:r w:rsidRPr="00FA7BE1">
        <w:rPr>
          <w:rFonts w:ascii="Maiandra GD" w:eastAsia="Times New Roman" w:hAnsi="Maiandra GD" w:cs="Times New Roman"/>
          <w:color w:val="000000"/>
          <w:sz w:val="24"/>
          <w:szCs w:val="24"/>
          <w:lang w:eastAsia="es-ES"/>
        </w:rPr>
        <w:t xml:space="preserve"> da. </w:t>
      </w:r>
      <w:proofErr w:type="spellStart"/>
      <w:r w:rsidRPr="00FA7BE1">
        <w:rPr>
          <w:rFonts w:ascii="Maiandra GD" w:eastAsia="Times New Roman" w:hAnsi="Maiandra GD" w:cs="Times New Roman"/>
          <w:color w:val="000000"/>
          <w:sz w:val="24"/>
          <w:szCs w:val="24"/>
          <w:lang w:eastAsia="es-ES"/>
        </w:rPr>
        <w:t>Azken</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emaitza</w:t>
      </w:r>
      <w:proofErr w:type="spellEnd"/>
      <w:r w:rsidRPr="00FA7BE1">
        <w:rPr>
          <w:rFonts w:ascii="Maiandra GD" w:eastAsia="Times New Roman" w:hAnsi="Maiandra GD" w:cs="Times New Roman"/>
          <w:color w:val="000000"/>
          <w:sz w:val="24"/>
          <w:szCs w:val="24"/>
          <w:lang w:eastAsia="es-ES"/>
        </w:rPr>
        <w:t xml:space="preserve"> 1860 </w:t>
      </w:r>
      <w:proofErr w:type="spellStart"/>
      <w:r w:rsidRPr="00FA7BE1">
        <w:rPr>
          <w:rFonts w:ascii="Maiandra GD" w:eastAsia="Times New Roman" w:hAnsi="Maiandra GD" w:cs="Times New Roman"/>
          <w:color w:val="000000"/>
          <w:sz w:val="24"/>
          <w:szCs w:val="24"/>
          <w:lang w:eastAsia="es-ES"/>
        </w:rPr>
        <w:t>euroko</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defizita</w:t>
      </w:r>
      <w:proofErr w:type="spellEnd"/>
      <w:r w:rsidRPr="00FA7BE1">
        <w:rPr>
          <w:rFonts w:ascii="Maiandra GD" w:eastAsia="Times New Roman" w:hAnsi="Maiandra GD" w:cs="Times New Roman"/>
          <w:color w:val="000000"/>
          <w:sz w:val="24"/>
          <w:szCs w:val="24"/>
          <w:lang w:eastAsia="es-ES"/>
        </w:rPr>
        <w:t xml:space="preserve"> izan da.</w:t>
      </w:r>
    </w:p>
    <w:p w14:paraId="4ABF7B00" w14:textId="2EDE8D30" w:rsidR="00DD5120" w:rsidRDefault="00DD5120" w:rsidP="00FA7BE1">
      <w:pPr>
        <w:spacing w:after="0" w:line="240" w:lineRule="auto"/>
        <w:textAlignment w:val="baseline"/>
        <w:rPr>
          <w:rFonts w:ascii="Candara" w:eastAsia="Times New Roman" w:hAnsi="Candara" w:cs="Times New Roman"/>
          <w:color w:val="000000"/>
          <w:sz w:val="24"/>
          <w:szCs w:val="24"/>
          <w:lang w:eastAsia="es-ES"/>
        </w:rPr>
      </w:pPr>
    </w:p>
    <w:p w14:paraId="2ADB2A47" w14:textId="34F1B658" w:rsidR="00DD5120" w:rsidRDefault="00DD5120" w:rsidP="00FA7BE1">
      <w:pPr>
        <w:spacing w:after="0" w:line="240" w:lineRule="auto"/>
        <w:textAlignment w:val="baseline"/>
        <w:rPr>
          <w:rFonts w:ascii="Candara" w:eastAsia="Times New Roman" w:hAnsi="Candara" w:cs="Times New Roman"/>
          <w:color w:val="000000"/>
          <w:sz w:val="24"/>
          <w:szCs w:val="24"/>
          <w:lang w:eastAsia="es-ES"/>
        </w:rPr>
      </w:pPr>
    </w:p>
    <w:p w14:paraId="37ED0B90" w14:textId="1BE152A1" w:rsidR="00DD5120" w:rsidRDefault="00DD5120" w:rsidP="00FA7BE1">
      <w:pPr>
        <w:spacing w:after="0" w:line="240" w:lineRule="auto"/>
        <w:textAlignment w:val="baseline"/>
        <w:rPr>
          <w:rFonts w:ascii="Candara" w:eastAsia="Times New Roman" w:hAnsi="Candara" w:cs="Times New Roman"/>
          <w:color w:val="000000"/>
          <w:sz w:val="24"/>
          <w:szCs w:val="24"/>
          <w:lang w:eastAsia="es-ES"/>
        </w:rPr>
      </w:pPr>
    </w:p>
    <w:p w14:paraId="2E2BB09F" w14:textId="4C3F4BEA" w:rsidR="00DD5120" w:rsidRDefault="00DD5120" w:rsidP="004E4D3F">
      <w:pPr>
        <w:spacing w:after="0" w:line="240" w:lineRule="auto"/>
        <w:ind w:left="-1134" w:firstLine="142"/>
        <w:textAlignment w:val="baseline"/>
        <w:rPr>
          <w:rFonts w:ascii="Candara" w:eastAsia="Times New Roman" w:hAnsi="Candara" w:cs="Times New Roman"/>
          <w:color w:val="000000"/>
          <w:sz w:val="24"/>
          <w:szCs w:val="24"/>
          <w:lang w:eastAsia="es-ES"/>
        </w:rPr>
      </w:pPr>
      <w:r w:rsidRPr="00DD5120">
        <w:rPr>
          <w:rFonts w:ascii="Candara" w:hAnsi="Candara"/>
          <w:noProof/>
          <w:sz w:val="24"/>
          <w:szCs w:val="24"/>
        </w:rPr>
        <w:drawing>
          <wp:inline distT="0" distB="0" distL="0" distR="0" wp14:anchorId="3350213B" wp14:editId="2417AA61">
            <wp:extent cx="779780" cy="799672"/>
            <wp:effectExtent l="0" t="0" r="127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954" cy="812156"/>
                    </a:xfrm>
                    <a:prstGeom prst="rect">
                      <a:avLst/>
                    </a:prstGeom>
                    <a:noFill/>
                    <a:ln>
                      <a:noFill/>
                    </a:ln>
                  </pic:spPr>
                </pic:pic>
              </a:graphicData>
            </a:graphic>
          </wp:inline>
        </w:drawing>
      </w:r>
    </w:p>
    <w:p w14:paraId="3A78ED95" w14:textId="01D71E46" w:rsidR="00DD5120" w:rsidRDefault="00DD5120" w:rsidP="00FA7BE1">
      <w:pPr>
        <w:spacing w:after="0" w:line="240" w:lineRule="auto"/>
        <w:textAlignment w:val="baseline"/>
        <w:rPr>
          <w:rFonts w:ascii="Candara" w:eastAsia="Times New Roman" w:hAnsi="Candara" w:cs="Times New Roman"/>
          <w:color w:val="000000"/>
          <w:sz w:val="24"/>
          <w:szCs w:val="24"/>
          <w:lang w:eastAsia="es-ES"/>
        </w:rPr>
      </w:pPr>
    </w:p>
    <w:p w14:paraId="5A3DA5BC" w14:textId="17FA11AC" w:rsidR="00FA7BE1" w:rsidRPr="00DD5120" w:rsidRDefault="00FA7BE1" w:rsidP="00FA7BE1">
      <w:pPr>
        <w:spacing w:after="0" w:line="240" w:lineRule="auto"/>
        <w:rPr>
          <w:rFonts w:ascii="Candara" w:eastAsia="Times New Roman" w:hAnsi="Candara" w:cs="Times New Roman"/>
          <w:color w:val="000000"/>
          <w:sz w:val="24"/>
          <w:szCs w:val="24"/>
          <w:lang w:eastAsia="es-ES"/>
        </w:rPr>
      </w:pPr>
      <w:r w:rsidRPr="00DD5120">
        <w:rPr>
          <w:rFonts w:ascii="Candara" w:hAnsi="Candara"/>
          <w:noProof/>
          <w:sz w:val="24"/>
          <w:szCs w:val="24"/>
        </w:rPr>
        <w:drawing>
          <wp:inline distT="0" distB="0" distL="0" distR="0" wp14:anchorId="6F84A9F4" wp14:editId="5A3C1239">
            <wp:extent cx="5400040" cy="30378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037840"/>
                    </a:xfrm>
                    <a:prstGeom prst="rect">
                      <a:avLst/>
                    </a:prstGeom>
                  </pic:spPr>
                </pic:pic>
              </a:graphicData>
            </a:graphic>
          </wp:inline>
        </w:drawing>
      </w:r>
    </w:p>
    <w:p w14:paraId="1A41230A" w14:textId="4FE9E7EF" w:rsidR="00FA7BE1" w:rsidRPr="00DD5120" w:rsidRDefault="00FA7BE1" w:rsidP="00FA7BE1">
      <w:pPr>
        <w:spacing w:after="0" w:line="240" w:lineRule="auto"/>
        <w:rPr>
          <w:rFonts w:ascii="Candara" w:eastAsia="Times New Roman" w:hAnsi="Candara" w:cs="Times New Roman"/>
          <w:color w:val="000000"/>
          <w:sz w:val="24"/>
          <w:szCs w:val="24"/>
          <w:lang w:eastAsia="es-ES"/>
        </w:rPr>
      </w:pPr>
    </w:p>
    <w:p w14:paraId="5B73A998" w14:textId="77777777" w:rsidR="00FA7BE1" w:rsidRPr="00FA7BE1" w:rsidRDefault="00FA7BE1" w:rsidP="00FA7BE1">
      <w:pPr>
        <w:spacing w:after="0" w:line="240" w:lineRule="auto"/>
        <w:rPr>
          <w:rFonts w:ascii="Candara" w:eastAsia="Times New Roman" w:hAnsi="Candara" w:cs="Times New Roman"/>
          <w:sz w:val="24"/>
          <w:szCs w:val="24"/>
          <w:lang w:eastAsia="es-ES"/>
        </w:rPr>
      </w:pPr>
    </w:p>
    <w:p w14:paraId="172DA61A" w14:textId="79394809" w:rsidR="00FA7BE1" w:rsidRPr="004E4D3F" w:rsidRDefault="00FA7BE1" w:rsidP="00FA7BE1">
      <w:pPr>
        <w:spacing w:after="0" w:line="240" w:lineRule="auto"/>
        <w:rPr>
          <w:rFonts w:ascii="Maiandra GD" w:eastAsia="Times New Roman" w:hAnsi="Maiandra GD" w:cs="Times New Roman"/>
          <w:color w:val="000000"/>
          <w:sz w:val="24"/>
          <w:szCs w:val="24"/>
          <w:lang w:eastAsia="es-ES"/>
        </w:rPr>
      </w:pPr>
      <w:proofErr w:type="spellStart"/>
      <w:r w:rsidRPr="00FA7BE1">
        <w:rPr>
          <w:rFonts w:ascii="Maiandra GD" w:eastAsia="Times New Roman" w:hAnsi="Maiandra GD" w:cs="Times New Roman"/>
          <w:color w:val="000000"/>
          <w:sz w:val="24"/>
          <w:szCs w:val="24"/>
          <w:lang w:eastAsia="es-ES"/>
        </w:rPr>
        <w:t>Urteko</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kuota</w:t>
      </w:r>
      <w:proofErr w:type="spellEnd"/>
      <w:r w:rsidRPr="00FA7BE1">
        <w:rPr>
          <w:rFonts w:ascii="Maiandra GD" w:eastAsia="Times New Roman" w:hAnsi="Maiandra GD" w:cs="Times New Roman"/>
          <w:color w:val="000000"/>
          <w:sz w:val="24"/>
          <w:szCs w:val="24"/>
          <w:lang w:eastAsia="es-ES"/>
        </w:rPr>
        <w:t xml:space="preserve">: 12 </w:t>
      </w:r>
      <w:proofErr w:type="spellStart"/>
      <w:r w:rsidRPr="00FA7BE1">
        <w:rPr>
          <w:rFonts w:ascii="Maiandra GD" w:eastAsia="Times New Roman" w:hAnsi="Maiandra GD" w:cs="Times New Roman"/>
          <w:color w:val="000000"/>
          <w:sz w:val="24"/>
          <w:szCs w:val="24"/>
          <w:lang w:eastAsia="es-ES"/>
        </w:rPr>
        <w:t>euroko</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kuota</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mantentzen</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jarraitzea</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proposatu</w:t>
      </w:r>
      <w:proofErr w:type="spellEnd"/>
      <w:r w:rsidRPr="00FA7BE1">
        <w:rPr>
          <w:rFonts w:ascii="Maiandra GD" w:eastAsia="Times New Roman" w:hAnsi="Maiandra GD" w:cs="Times New Roman"/>
          <w:color w:val="000000"/>
          <w:sz w:val="24"/>
          <w:szCs w:val="24"/>
          <w:lang w:eastAsia="es-ES"/>
        </w:rPr>
        <w:t xml:space="preserve"> da. Aho </w:t>
      </w:r>
      <w:proofErr w:type="spellStart"/>
      <w:r w:rsidRPr="00FA7BE1">
        <w:rPr>
          <w:rFonts w:ascii="Maiandra GD" w:eastAsia="Times New Roman" w:hAnsi="Maiandra GD" w:cs="Times New Roman"/>
          <w:color w:val="000000"/>
          <w:sz w:val="24"/>
          <w:szCs w:val="24"/>
          <w:lang w:eastAsia="es-ES"/>
        </w:rPr>
        <w:t>batez</w:t>
      </w:r>
      <w:proofErr w:type="spellEnd"/>
      <w:r w:rsidRPr="00FA7BE1">
        <w:rPr>
          <w:rFonts w:ascii="Maiandra GD" w:eastAsia="Times New Roman" w:hAnsi="Maiandra GD" w:cs="Times New Roman"/>
          <w:color w:val="000000"/>
          <w:sz w:val="24"/>
          <w:szCs w:val="24"/>
          <w:lang w:eastAsia="es-ES"/>
        </w:rPr>
        <w:t xml:space="preserve"> </w:t>
      </w:r>
      <w:proofErr w:type="spellStart"/>
      <w:r w:rsidRPr="00FA7BE1">
        <w:rPr>
          <w:rFonts w:ascii="Maiandra GD" w:eastAsia="Times New Roman" w:hAnsi="Maiandra GD" w:cs="Times New Roman"/>
          <w:color w:val="000000"/>
          <w:sz w:val="24"/>
          <w:szCs w:val="24"/>
          <w:lang w:eastAsia="es-ES"/>
        </w:rPr>
        <w:t>onartu</w:t>
      </w:r>
      <w:proofErr w:type="spellEnd"/>
      <w:r w:rsidRPr="00FA7BE1">
        <w:rPr>
          <w:rFonts w:ascii="Maiandra GD" w:eastAsia="Times New Roman" w:hAnsi="Maiandra GD" w:cs="Times New Roman"/>
          <w:color w:val="000000"/>
          <w:sz w:val="24"/>
          <w:szCs w:val="24"/>
          <w:lang w:eastAsia="es-ES"/>
        </w:rPr>
        <w:t xml:space="preserve"> da.</w:t>
      </w:r>
    </w:p>
    <w:p w14:paraId="258D8645" w14:textId="4164C86D" w:rsidR="007A1773" w:rsidRPr="00DD5120" w:rsidRDefault="007A1773" w:rsidP="00FA7BE1">
      <w:pPr>
        <w:spacing w:after="0" w:line="240" w:lineRule="auto"/>
        <w:rPr>
          <w:rFonts w:ascii="Candara" w:eastAsia="Times New Roman" w:hAnsi="Candara" w:cs="Times New Roman"/>
          <w:color w:val="000000"/>
          <w:sz w:val="24"/>
          <w:szCs w:val="24"/>
          <w:lang w:eastAsia="es-ES"/>
        </w:rPr>
      </w:pPr>
    </w:p>
    <w:p w14:paraId="5269E2C0" w14:textId="5150F802" w:rsidR="007A1773" w:rsidRPr="004E4D3F" w:rsidRDefault="007A1773" w:rsidP="00FA7BE1">
      <w:pPr>
        <w:spacing w:after="0" w:line="240" w:lineRule="auto"/>
        <w:rPr>
          <w:rFonts w:ascii="Maiandra GD" w:eastAsia="Times New Roman" w:hAnsi="Maiandra GD" w:cs="Times New Roman"/>
          <w:b/>
          <w:bCs/>
          <w:color w:val="000000"/>
          <w:sz w:val="24"/>
          <w:szCs w:val="24"/>
          <w:lang w:eastAsia="es-ES"/>
        </w:rPr>
      </w:pPr>
      <w:r w:rsidRPr="004E4D3F">
        <w:rPr>
          <w:rFonts w:ascii="Maiandra GD" w:eastAsia="Times New Roman" w:hAnsi="Maiandra GD" w:cs="Times New Roman"/>
          <w:b/>
          <w:bCs/>
          <w:color w:val="000000"/>
          <w:sz w:val="24"/>
          <w:szCs w:val="24"/>
          <w:lang w:eastAsia="es-ES"/>
        </w:rPr>
        <w:t xml:space="preserve">5. </w:t>
      </w:r>
      <w:proofErr w:type="spellStart"/>
      <w:r w:rsidRPr="004E4D3F">
        <w:rPr>
          <w:rFonts w:ascii="Maiandra GD" w:eastAsia="Times New Roman" w:hAnsi="Maiandra GD" w:cs="Times New Roman"/>
          <w:b/>
          <w:bCs/>
          <w:color w:val="000000"/>
          <w:sz w:val="24"/>
          <w:szCs w:val="24"/>
          <w:lang w:eastAsia="es-ES"/>
        </w:rPr>
        <w:t>Zuzendaritza-batzordea</w:t>
      </w:r>
      <w:proofErr w:type="spellEnd"/>
      <w:r w:rsidRPr="004E4D3F">
        <w:rPr>
          <w:rFonts w:ascii="Maiandra GD" w:eastAsia="Times New Roman" w:hAnsi="Maiandra GD" w:cs="Times New Roman"/>
          <w:b/>
          <w:bCs/>
          <w:color w:val="000000"/>
          <w:sz w:val="24"/>
          <w:szCs w:val="24"/>
          <w:lang w:eastAsia="es-ES"/>
        </w:rPr>
        <w:t xml:space="preserve"> </w:t>
      </w:r>
      <w:proofErr w:type="spellStart"/>
      <w:r w:rsidRPr="004E4D3F">
        <w:rPr>
          <w:rFonts w:ascii="Maiandra GD" w:eastAsia="Times New Roman" w:hAnsi="Maiandra GD" w:cs="Times New Roman"/>
          <w:b/>
          <w:bCs/>
          <w:color w:val="000000"/>
          <w:sz w:val="24"/>
          <w:szCs w:val="24"/>
          <w:lang w:eastAsia="es-ES"/>
        </w:rPr>
        <w:t>aukeratzea</w:t>
      </w:r>
      <w:proofErr w:type="spellEnd"/>
      <w:r w:rsidRPr="004E4D3F">
        <w:rPr>
          <w:rFonts w:ascii="Maiandra GD" w:eastAsia="Times New Roman" w:hAnsi="Maiandra GD" w:cs="Times New Roman"/>
          <w:b/>
          <w:bCs/>
          <w:color w:val="000000"/>
          <w:sz w:val="24"/>
          <w:szCs w:val="24"/>
          <w:lang w:eastAsia="es-ES"/>
        </w:rPr>
        <w:t xml:space="preserve"> eta </w:t>
      </w:r>
      <w:proofErr w:type="spellStart"/>
      <w:r w:rsidRPr="004E4D3F">
        <w:rPr>
          <w:rFonts w:ascii="Maiandra GD" w:eastAsia="Times New Roman" w:hAnsi="Maiandra GD" w:cs="Times New Roman"/>
          <w:b/>
          <w:bCs/>
          <w:color w:val="000000"/>
          <w:sz w:val="24"/>
          <w:szCs w:val="24"/>
          <w:lang w:eastAsia="es-ES"/>
        </w:rPr>
        <w:t>onartzea</w:t>
      </w:r>
      <w:proofErr w:type="spellEnd"/>
    </w:p>
    <w:p w14:paraId="2A474D1A" w14:textId="0C65B943" w:rsidR="007A1773" w:rsidRPr="004E4D3F" w:rsidRDefault="007A1773" w:rsidP="00FA7BE1">
      <w:pPr>
        <w:spacing w:after="0" w:line="240" w:lineRule="auto"/>
        <w:rPr>
          <w:rFonts w:ascii="Maiandra GD" w:eastAsia="Times New Roman" w:hAnsi="Maiandra GD" w:cs="Times New Roman"/>
          <w:color w:val="000000"/>
          <w:sz w:val="24"/>
          <w:szCs w:val="24"/>
          <w:lang w:eastAsia="es-ES"/>
        </w:rPr>
      </w:pPr>
    </w:p>
    <w:p w14:paraId="25F38FF0" w14:textId="6507DD64" w:rsidR="007A1773" w:rsidRPr="004E4D3F" w:rsidRDefault="007A1773" w:rsidP="007A1773">
      <w:pPr>
        <w:spacing w:after="0" w:line="240" w:lineRule="auto"/>
        <w:rPr>
          <w:rFonts w:ascii="Maiandra GD" w:eastAsia="Times New Roman" w:hAnsi="Maiandra GD" w:cs="Times New Roman"/>
          <w:color w:val="000000"/>
          <w:sz w:val="24"/>
          <w:szCs w:val="24"/>
          <w:lang w:eastAsia="es-ES"/>
        </w:rPr>
      </w:pPr>
      <w:proofErr w:type="spellStart"/>
      <w:r w:rsidRPr="007A1773">
        <w:rPr>
          <w:rFonts w:ascii="Maiandra GD" w:eastAsia="Times New Roman" w:hAnsi="Maiandra GD" w:cs="Times New Roman"/>
          <w:color w:val="000000"/>
          <w:sz w:val="24"/>
          <w:szCs w:val="24"/>
          <w:lang w:eastAsia="es-ES"/>
        </w:rPr>
        <w:t>Zuzendaritza-batzorde</w:t>
      </w:r>
      <w:proofErr w:type="spellEnd"/>
      <w:r w:rsidRPr="007A1773">
        <w:rPr>
          <w:rFonts w:ascii="Maiandra GD" w:eastAsia="Times New Roman" w:hAnsi="Maiandra GD" w:cs="Times New Roman"/>
          <w:color w:val="000000"/>
          <w:sz w:val="24"/>
          <w:szCs w:val="24"/>
          <w:lang w:eastAsia="es-ES"/>
        </w:rPr>
        <w:t xml:space="preserve"> </w:t>
      </w:r>
      <w:proofErr w:type="spellStart"/>
      <w:r w:rsidRPr="007A1773">
        <w:rPr>
          <w:rFonts w:ascii="Maiandra GD" w:eastAsia="Times New Roman" w:hAnsi="Maiandra GD" w:cs="Times New Roman"/>
          <w:color w:val="000000"/>
          <w:sz w:val="24"/>
          <w:szCs w:val="24"/>
          <w:lang w:eastAsia="es-ES"/>
        </w:rPr>
        <w:t>hau</w:t>
      </w:r>
      <w:proofErr w:type="spellEnd"/>
      <w:r w:rsidRPr="007A1773">
        <w:rPr>
          <w:rFonts w:ascii="Maiandra GD" w:eastAsia="Times New Roman" w:hAnsi="Maiandra GD" w:cs="Times New Roman"/>
          <w:color w:val="000000"/>
          <w:sz w:val="24"/>
          <w:szCs w:val="24"/>
          <w:lang w:eastAsia="es-ES"/>
        </w:rPr>
        <w:t xml:space="preserve"> </w:t>
      </w:r>
      <w:proofErr w:type="spellStart"/>
      <w:r w:rsidRPr="007A1773">
        <w:rPr>
          <w:rFonts w:ascii="Maiandra GD" w:eastAsia="Times New Roman" w:hAnsi="Maiandra GD" w:cs="Times New Roman"/>
          <w:color w:val="000000"/>
          <w:sz w:val="24"/>
          <w:szCs w:val="24"/>
          <w:lang w:eastAsia="es-ES"/>
        </w:rPr>
        <w:t>proposatu</w:t>
      </w:r>
      <w:proofErr w:type="spellEnd"/>
      <w:r w:rsidRPr="007A1773">
        <w:rPr>
          <w:rFonts w:ascii="Maiandra GD" w:eastAsia="Times New Roman" w:hAnsi="Maiandra GD" w:cs="Times New Roman"/>
          <w:color w:val="000000"/>
          <w:sz w:val="24"/>
          <w:szCs w:val="24"/>
          <w:lang w:eastAsia="es-ES"/>
        </w:rPr>
        <w:t xml:space="preserve"> da:</w:t>
      </w:r>
      <w:r w:rsidRPr="007A1773">
        <w:rPr>
          <w:rFonts w:ascii="Maiandra GD" w:eastAsia="Times New Roman" w:hAnsi="Maiandra GD" w:cs="Times New Roman"/>
          <w:color w:val="000000"/>
          <w:sz w:val="24"/>
          <w:szCs w:val="24"/>
          <w:lang w:eastAsia="es-ES"/>
        </w:rPr>
        <w:br/>
      </w:r>
      <w:proofErr w:type="spellStart"/>
      <w:r w:rsidRPr="007A1773">
        <w:rPr>
          <w:rFonts w:ascii="Maiandra GD" w:eastAsia="Times New Roman" w:hAnsi="Maiandra GD" w:cs="Times New Roman"/>
          <w:color w:val="000000"/>
          <w:sz w:val="24"/>
          <w:szCs w:val="24"/>
          <w:lang w:eastAsia="es-ES"/>
        </w:rPr>
        <w:t>Lehendakaria</w:t>
      </w:r>
      <w:proofErr w:type="spellEnd"/>
      <w:r w:rsidRPr="007A1773">
        <w:rPr>
          <w:rFonts w:ascii="Maiandra GD" w:eastAsia="Times New Roman" w:hAnsi="Maiandra GD" w:cs="Times New Roman"/>
          <w:color w:val="000000"/>
          <w:sz w:val="24"/>
          <w:szCs w:val="24"/>
          <w:lang w:eastAsia="es-ES"/>
        </w:rPr>
        <w:t>: Ignacio Mendiguren.</w:t>
      </w:r>
      <w:r w:rsidRPr="007A1773">
        <w:rPr>
          <w:rFonts w:ascii="Maiandra GD" w:eastAsia="Times New Roman" w:hAnsi="Maiandra GD" w:cs="Times New Roman"/>
          <w:color w:val="000000"/>
          <w:sz w:val="24"/>
          <w:szCs w:val="24"/>
          <w:lang w:eastAsia="es-ES"/>
        </w:rPr>
        <w:br/>
      </w:r>
      <w:proofErr w:type="spellStart"/>
      <w:r w:rsidRPr="007A1773">
        <w:rPr>
          <w:rFonts w:ascii="Maiandra GD" w:eastAsia="Times New Roman" w:hAnsi="Maiandra GD" w:cs="Times New Roman"/>
          <w:color w:val="000000"/>
          <w:sz w:val="24"/>
          <w:szCs w:val="24"/>
          <w:lang w:eastAsia="es-ES"/>
        </w:rPr>
        <w:t>Lehendakariordea</w:t>
      </w:r>
      <w:proofErr w:type="spellEnd"/>
      <w:r w:rsidRPr="007A1773">
        <w:rPr>
          <w:rFonts w:ascii="Maiandra GD" w:eastAsia="Times New Roman" w:hAnsi="Maiandra GD" w:cs="Times New Roman"/>
          <w:color w:val="000000"/>
          <w:sz w:val="24"/>
          <w:szCs w:val="24"/>
          <w:lang w:eastAsia="es-ES"/>
        </w:rPr>
        <w:t>: Miren Auzmendi.</w:t>
      </w:r>
      <w:r w:rsidRPr="007A1773">
        <w:rPr>
          <w:rFonts w:ascii="Maiandra GD" w:eastAsia="Times New Roman" w:hAnsi="Maiandra GD" w:cs="Times New Roman"/>
          <w:color w:val="000000"/>
          <w:sz w:val="24"/>
          <w:szCs w:val="24"/>
          <w:lang w:eastAsia="es-ES"/>
        </w:rPr>
        <w:br/>
      </w:r>
      <w:proofErr w:type="spellStart"/>
      <w:r w:rsidRPr="007A1773">
        <w:rPr>
          <w:rFonts w:ascii="Maiandra GD" w:eastAsia="Times New Roman" w:hAnsi="Maiandra GD" w:cs="Times New Roman"/>
          <w:color w:val="000000"/>
          <w:sz w:val="24"/>
          <w:szCs w:val="24"/>
          <w:lang w:eastAsia="es-ES"/>
        </w:rPr>
        <w:t>Mendiko</w:t>
      </w:r>
      <w:proofErr w:type="spellEnd"/>
      <w:r w:rsidRPr="007A1773">
        <w:rPr>
          <w:rFonts w:ascii="Maiandra GD" w:eastAsia="Times New Roman" w:hAnsi="Maiandra GD" w:cs="Times New Roman"/>
          <w:color w:val="000000"/>
          <w:sz w:val="24"/>
          <w:szCs w:val="24"/>
          <w:lang w:eastAsia="es-ES"/>
        </w:rPr>
        <w:t xml:space="preserve"> </w:t>
      </w:r>
      <w:proofErr w:type="spellStart"/>
      <w:r w:rsidRPr="007A1773">
        <w:rPr>
          <w:rFonts w:ascii="Maiandra GD" w:eastAsia="Times New Roman" w:hAnsi="Maiandra GD" w:cs="Times New Roman"/>
          <w:color w:val="000000"/>
          <w:sz w:val="24"/>
          <w:szCs w:val="24"/>
          <w:lang w:eastAsia="es-ES"/>
        </w:rPr>
        <w:t>batzordekidea</w:t>
      </w:r>
      <w:proofErr w:type="spellEnd"/>
      <w:r w:rsidRPr="007A1773">
        <w:rPr>
          <w:rFonts w:ascii="Maiandra GD" w:eastAsia="Times New Roman" w:hAnsi="Maiandra GD" w:cs="Times New Roman"/>
          <w:color w:val="000000"/>
          <w:sz w:val="24"/>
          <w:szCs w:val="24"/>
          <w:lang w:eastAsia="es-ES"/>
        </w:rPr>
        <w:t>: Marcial Legorburu.</w:t>
      </w:r>
      <w:r w:rsidRPr="007A1773">
        <w:rPr>
          <w:rFonts w:ascii="Maiandra GD" w:eastAsia="Times New Roman" w:hAnsi="Maiandra GD" w:cs="Times New Roman"/>
          <w:color w:val="000000"/>
          <w:sz w:val="24"/>
          <w:szCs w:val="24"/>
          <w:lang w:eastAsia="es-ES"/>
        </w:rPr>
        <w:br/>
      </w:r>
      <w:proofErr w:type="spellStart"/>
      <w:r w:rsidRPr="007A1773">
        <w:rPr>
          <w:rFonts w:ascii="Maiandra GD" w:eastAsia="Times New Roman" w:hAnsi="Maiandra GD" w:cs="Times New Roman"/>
          <w:color w:val="000000"/>
          <w:sz w:val="24"/>
          <w:szCs w:val="24"/>
          <w:lang w:eastAsia="es-ES"/>
        </w:rPr>
        <w:t>Diruzaintza</w:t>
      </w:r>
      <w:proofErr w:type="spellEnd"/>
      <w:r w:rsidRPr="007A1773">
        <w:rPr>
          <w:rFonts w:ascii="Maiandra GD" w:eastAsia="Times New Roman" w:hAnsi="Maiandra GD" w:cs="Times New Roman"/>
          <w:color w:val="000000"/>
          <w:sz w:val="24"/>
          <w:szCs w:val="24"/>
          <w:lang w:eastAsia="es-ES"/>
        </w:rPr>
        <w:t xml:space="preserve">: Juan </w:t>
      </w:r>
      <w:proofErr w:type="spellStart"/>
      <w:r w:rsidRPr="007A1773">
        <w:rPr>
          <w:rFonts w:ascii="Maiandra GD" w:eastAsia="Times New Roman" w:hAnsi="Maiandra GD" w:cs="Times New Roman"/>
          <w:color w:val="000000"/>
          <w:sz w:val="24"/>
          <w:szCs w:val="24"/>
          <w:lang w:eastAsia="es-ES"/>
        </w:rPr>
        <w:t>Maria</w:t>
      </w:r>
      <w:proofErr w:type="spellEnd"/>
      <w:r w:rsidRPr="007A1773">
        <w:rPr>
          <w:rFonts w:ascii="Maiandra GD" w:eastAsia="Times New Roman" w:hAnsi="Maiandra GD" w:cs="Times New Roman"/>
          <w:color w:val="000000"/>
          <w:sz w:val="24"/>
          <w:szCs w:val="24"/>
          <w:lang w:eastAsia="es-ES"/>
        </w:rPr>
        <w:t xml:space="preserve"> Garmendia.</w:t>
      </w:r>
      <w:r w:rsidRPr="007A1773">
        <w:rPr>
          <w:rFonts w:ascii="Maiandra GD" w:eastAsia="Times New Roman" w:hAnsi="Maiandra GD" w:cs="Times New Roman"/>
          <w:color w:val="000000"/>
          <w:sz w:val="24"/>
          <w:szCs w:val="24"/>
          <w:lang w:eastAsia="es-ES"/>
        </w:rPr>
        <w:br/>
      </w:r>
      <w:proofErr w:type="spellStart"/>
      <w:r w:rsidRPr="007A1773">
        <w:rPr>
          <w:rFonts w:ascii="Maiandra GD" w:eastAsia="Times New Roman" w:hAnsi="Maiandra GD" w:cs="Times New Roman"/>
          <w:color w:val="000000"/>
          <w:sz w:val="24"/>
          <w:szCs w:val="24"/>
          <w:lang w:eastAsia="es-ES"/>
        </w:rPr>
        <w:t>Idazkaritza</w:t>
      </w:r>
      <w:proofErr w:type="spellEnd"/>
      <w:r w:rsidRPr="007A1773">
        <w:rPr>
          <w:rFonts w:ascii="Maiandra GD" w:eastAsia="Times New Roman" w:hAnsi="Maiandra GD" w:cs="Times New Roman"/>
          <w:color w:val="000000"/>
          <w:sz w:val="24"/>
          <w:szCs w:val="24"/>
          <w:lang w:eastAsia="es-ES"/>
        </w:rPr>
        <w:t>: Mikel Lasa.</w:t>
      </w:r>
      <w:r w:rsidRPr="007A1773">
        <w:rPr>
          <w:rFonts w:ascii="Maiandra GD" w:eastAsia="Times New Roman" w:hAnsi="Maiandra GD" w:cs="Times New Roman"/>
          <w:color w:val="000000"/>
          <w:sz w:val="24"/>
          <w:szCs w:val="24"/>
          <w:lang w:eastAsia="es-ES"/>
        </w:rPr>
        <w:br/>
      </w:r>
      <w:proofErr w:type="spellStart"/>
      <w:r w:rsidRPr="007A1773">
        <w:rPr>
          <w:rFonts w:ascii="Maiandra GD" w:eastAsia="Times New Roman" w:hAnsi="Maiandra GD" w:cs="Times New Roman"/>
          <w:color w:val="000000"/>
          <w:sz w:val="24"/>
          <w:szCs w:val="24"/>
          <w:lang w:eastAsia="es-ES"/>
        </w:rPr>
        <w:t>Komunikazioa</w:t>
      </w:r>
      <w:proofErr w:type="spellEnd"/>
      <w:r w:rsidRPr="007A1773">
        <w:rPr>
          <w:rFonts w:ascii="Maiandra GD" w:eastAsia="Times New Roman" w:hAnsi="Maiandra GD" w:cs="Times New Roman"/>
          <w:color w:val="000000"/>
          <w:sz w:val="24"/>
          <w:szCs w:val="24"/>
          <w:lang w:eastAsia="es-ES"/>
        </w:rPr>
        <w:t xml:space="preserve">: José Antonio Usabiaga. Julen </w:t>
      </w:r>
      <w:proofErr w:type="spellStart"/>
      <w:r w:rsidRPr="007A1773">
        <w:rPr>
          <w:rFonts w:ascii="Maiandra GD" w:eastAsia="Times New Roman" w:hAnsi="Maiandra GD" w:cs="Times New Roman"/>
          <w:color w:val="000000"/>
          <w:sz w:val="24"/>
          <w:szCs w:val="24"/>
          <w:lang w:eastAsia="es-ES"/>
        </w:rPr>
        <w:t>Arnaez</w:t>
      </w:r>
      <w:proofErr w:type="spellEnd"/>
      <w:r w:rsidRPr="007A1773">
        <w:rPr>
          <w:rFonts w:ascii="Maiandra GD" w:eastAsia="Times New Roman" w:hAnsi="Maiandra GD" w:cs="Times New Roman"/>
          <w:color w:val="000000"/>
          <w:sz w:val="24"/>
          <w:szCs w:val="24"/>
          <w:lang w:eastAsia="es-ES"/>
        </w:rPr>
        <w:t>.</w:t>
      </w:r>
    </w:p>
    <w:p w14:paraId="79C52F6C" w14:textId="1CB94A3B" w:rsidR="007A1773" w:rsidRPr="004E4D3F" w:rsidRDefault="007A1773" w:rsidP="007A1773">
      <w:pPr>
        <w:spacing w:after="0" w:line="240" w:lineRule="auto"/>
        <w:rPr>
          <w:rFonts w:ascii="Maiandra GD" w:eastAsia="Times New Roman" w:hAnsi="Maiandra GD" w:cs="Times New Roman"/>
          <w:color w:val="000000"/>
          <w:sz w:val="24"/>
          <w:szCs w:val="24"/>
          <w:lang w:eastAsia="es-ES"/>
        </w:rPr>
      </w:pPr>
    </w:p>
    <w:p w14:paraId="09699F23" w14:textId="5640B324" w:rsidR="007A1773" w:rsidRPr="004E4D3F" w:rsidRDefault="007A1773" w:rsidP="007A1773">
      <w:pPr>
        <w:spacing w:after="0" w:line="240" w:lineRule="auto"/>
        <w:rPr>
          <w:rFonts w:ascii="Maiandra GD" w:eastAsia="Times New Roman" w:hAnsi="Maiandra GD" w:cs="Times New Roman"/>
          <w:color w:val="000000"/>
          <w:sz w:val="24"/>
          <w:szCs w:val="24"/>
          <w:lang w:eastAsia="es-ES"/>
        </w:rPr>
      </w:pPr>
      <w:r w:rsidRPr="007A1773">
        <w:rPr>
          <w:rFonts w:ascii="Maiandra GD" w:eastAsia="Times New Roman" w:hAnsi="Maiandra GD" w:cs="Times New Roman"/>
          <w:color w:val="000000"/>
          <w:sz w:val="24"/>
          <w:szCs w:val="24"/>
          <w:lang w:eastAsia="es-ES"/>
        </w:rPr>
        <w:t xml:space="preserve">Aho </w:t>
      </w:r>
      <w:proofErr w:type="spellStart"/>
      <w:r w:rsidRPr="007A1773">
        <w:rPr>
          <w:rFonts w:ascii="Maiandra GD" w:eastAsia="Times New Roman" w:hAnsi="Maiandra GD" w:cs="Times New Roman"/>
          <w:color w:val="000000"/>
          <w:sz w:val="24"/>
          <w:szCs w:val="24"/>
          <w:lang w:eastAsia="es-ES"/>
        </w:rPr>
        <w:t>batez</w:t>
      </w:r>
      <w:proofErr w:type="spellEnd"/>
      <w:r w:rsidRPr="007A1773">
        <w:rPr>
          <w:rFonts w:ascii="Maiandra GD" w:eastAsia="Times New Roman" w:hAnsi="Maiandra GD" w:cs="Times New Roman"/>
          <w:color w:val="000000"/>
          <w:sz w:val="24"/>
          <w:szCs w:val="24"/>
          <w:lang w:eastAsia="es-ES"/>
        </w:rPr>
        <w:t xml:space="preserve"> </w:t>
      </w:r>
      <w:proofErr w:type="spellStart"/>
      <w:r w:rsidRPr="007A1773">
        <w:rPr>
          <w:rFonts w:ascii="Maiandra GD" w:eastAsia="Times New Roman" w:hAnsi="Maiandra GD" w:cs="Times New Roman"/>
          <w:color w:val="000000"/>
          <w:sz w:val="24"/>
          <w:szCs w:val="24"/>
          <w:lang w:eastAsia="es-ES"/>
        </w:rPr>
        <w:t>onartu</w:t>
      </w:r>
      <w:proofErr w:type="spellEnd"/>
      <w:r w:rsidRPr="007A1773">
        <w:rPr>
          <w:rFonts w:ascii="Maiandra GD" w:eastAsia="Times New Roman" w:hAnsi="Maiandra GD" w:cs="Times New Roman"/>
          <w:color w:val="000000"/>
          <w:sz w:val="24"/>
          <w:szCs w:val="24"/>
          <w:lang w:eastAsia="es-ES"/>
        </w:rPr>
        <w:t xml:space="preserve"> da.</w:t>
      </w:r>
    </w:p>
    <w:p w14:paraId="0B253E47" w14:textId="2ED2E73C" w:rsidR="007A1773" w:rsidRPr="004E4D3F" w:rsidRDefault="007A1773" w:rsidP="007A1773">
      <w:pPr>
        <w:spacing w:after="0" w:line="240" w:lineRule="auto"/>
        <w:rPr>
          <w:rFonts w:ascii="Maiandra GD" w:eastAsia="Times New Roman" w:hAnsi="Maiandra GD" w:cs="Times New Roman"/>
          <w:color w:val="000000"/>
          <w:sz w:val="24"/>
          <w:szCs w:val="24"/>
          <w:lang w:eastAsia="es-ES"/>
        </w:rPr>
      </w:pPr>
    </w:p>
    <w:p w14:paraId="6BFDC089" w14:textId="42AD84C4" w:rsidR="007A1773" w:rsidRPr="004E4D3F" w:rsidRDefault="007A1773" w:rsidP="007A1773">
      <w:pPr>
        <w:spacing w:after="0" w:line="240" w:lineRule="auto"/>
        <w:rPr>
          <w:rFonts w:ascii="Maiandra GD" w:eastAsia="Times New Roman" w:hAnsi="Maiandra GD" w:cs="Times New Roman"/>
          <w:b/>
          <w:bCs/>
          <w:color w:val="000000"/>
          <w:sz w:val="24"/>
          <w:szCs w:val="24"/>
          <w:lang w:eastAsia="es-ES"/>
        </w:rPr>
      </w:pPr>
      <w:r w:rsidRPr="004E4D3F">
        <w:rPr>
          <w:rFonts w:ascii="Maiandra GD" w:eastAsia="Times New Roman" w:hAnsi="Maiandra GD" w:cs="Times New Roman"/>
          <w:b/>
          <w:bCs/>
          <w:color w:val="000000"/>
          <w:sz w:val="24"/>
          <w:szCs w:val="24"/>
          <w:lang w:eastAsia="es-ES"/>
        </w:rPr>
        <w:t xml:space="preserve">6. </w:t>
      </w:r>
      <w:proofErr w:type="spellStart"/>
      <w:r w:rsidRPr="004E4D3F">
        <w:rPr>
          <w:rFonts w:ascii="Maiandra GD" w:eastAsia="Times New Roman" w:hAnsi="Maiandra GD" w:cs="Times New Roman"/>
          <w:b/>
          <w:bCs/>
          <w:color w:val="000000"/>
          <w:sz w:val="24"/>
          <w:szCs w:val="24"/>
          <w:lang w:eastAsia="es-ES"/>
        </w:rPr>
        <w:t>Norberak</w:t>
      </w:r>
      <w:proofErr w:type="spellEnd"/>
      <w:r w:rsidRPr="004E4D3F">
        <w:rPr>
          <w:rFonts w:ascii="Maiandra GD" w:eastAsia="Times New Roman" w:hAnsi="Maiandra GD" w:cs="Times New Roman"/>
          <w:b/>
          <w:bCs/>
          <w:color w:val="000000"/>
          <w:sz w:val="24"/>
          <w:szCs w:val="24"/>
          <w:lang w:eastAsia="es-ES"/>
        </w:rPr>
        <w:t xml:space="preserve"> </w:t>
      </w:r>
      <w:proofErr w:type="spellStart"/>
      <w:r w:rsidRPr="004E4D3F">
        <w:rPr>
          <w:rFonts w:ascii="Maiandra GD" w:eastAsia="Times New Roman" w:hAnsi="Maiandra GD" w:cs="Times New Roman"/>
          <w:b/>
          <w:bCs/>
          <w:color w:val="000000"/>
          <w:sz w:val="24"/>
          <w:szCs w:val="24"/>
          <w:lang w:eastAsia="es-ES"/>
        </w:rPr>
        <w:t>lekarkeena</w:t>
      </w:r>
      <w:proofErr w:type="spellEnd"/>
    </w:p>
    <w:p w14:paraId="15CB2A6C" w14:textId="2E273532" w:rsidR="007A1773" w:rsidRPr="004E4D3F" w:rsidRDefault="007A1773" w:rsidP="007A1773">
      <w:pPr>
        <w:spacing w:after="0" w:line="240" w:lineRule="auto"/>
        <w:rPr>
          <w:rFonts w:ascii="Maiandra GD" w:eastAsia="Times New Roman" w:hAnsi="Maiandra GD" w:cs="Times New Roman"/>
          <w:color w:val="000000"/>
          <w:sz w:val="24"/>
          <w:szCs w:val="24"/>
          <w:lang w:eastAsia="es-ES"/>
        </w:rPr>
      </w:pPr>
    </w:p>
    <w:p w14:paraId="0A44E25A" w14:textId="7991E733" w:rsidR="00DD5120" w:rsidRPr="004E4D3F" w:rsidRDefault="00DD5120" w:rsidP="00DD5120">
      <w:pPr>
        <w:spacing w:after="0" w:line="240" w:lineRule="auto"/>
        <w:rPr>
          <w:rFonts w:ascii="Maiandra GD" w:eastAsia="Times New Roman" w:hAnsi="Maiandra GD" w:cs="Times New Roman"/>
          <w:color w:val="000000"/>
          <w:sz w:val="24"/>
          <w:szCs w:val="24"/>
          <w:lang w:eastAsia="es-ES"/>
        </w:rPr>
      </w:pPr>
      <w:proofErr w:type="spellStart"/>
      <w:r w:rsidRPr="00DD5120">
        <w:rPr>
          <w:rFonts w:ascii="Maiandra GD" w:eastAsia="Times New Roman" w:hAnsi="Maiandra GD" w:cs="Times New Roman"/>
          <w:color w:val="000000"/>
          <w:sz w:val="24"/>
          <w:szCs w:val="24"/>
          <w:lang w:eastAsia="es-ES"/>
        </w:rPr>
        <w:t>EHk</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mendi</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irteeretan</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sortutako</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hondakinen</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kudeaketa</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hobetzea</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proposatzen</w:t>
      </w:r>
      <w:proofErr w:type="spellEnd"/>
      <w:r w:rsidRPr="00DD5120">
        <w:rPr>
          <w:rFonts w:ascii="Maiandra GD" w:eastAsia="Times New Roman" w:hAnsi="Maiandra GD" w:cs="Times New Roman"/>
          <w:color w:val="000000"/>
          <w:sz w:val="24"/>
          <w:szCs w:val="24"/>
          <w:lang w:eastAsia="es-ES"/>
        </w:rPr>
        <w:t xml:space="preserve"> du, </w:t>
      </w:r>
      <w:proofErr w:type="spellStart"/>
      <w:r w:rsidRPr="00DD5120">
        <w:rPr>
          <w:rFonts w:ascii="Maiandra GD" w:eastAsia="Times New Roman" w:hAnsi="Maiandra GD" w:cs="Times New Roman"/>
          <w:color w:val="000000"/>
          <w:sz w:val="24"/>
          <w:szCs w:val="24"/>
          <w:lang w:eastAsia="es-ES"/>
        </w:rPr>
        <w:t>bereziki</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haurren</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martxetan</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Proposamena</w:t>
      </w:r>
      <w:proofErr w:type="spellEnd"/>
      <w:r w:rsidRPr="00DD5120">
        <w:rPr>
          <w:rFonts w:ascii="Maiandra GD" w:eastAsia="Times New Roman" w:hAnsi="Maiandra GD" w:cs="Times New Roman"/>
          <w:color w:val="000000"/>
          <w:sz w:val="24"/>
          <w:szCs w:val="24"/>
          <w:lang w:eastAsia="es-ES"/>
        </w:rPr>
        <w:t xml:space="preserve"> jaso da, eta </w:t>
      </w:r>
      <w:proofErr w:type="spellStart"/>
      <w:r w:rsidRPr="00DD5120">
        <w:rPr>
          <w:rFonts w:ascii="Maiandra GD" w:eastAsia="Times New Roman" w:hAnsi="Maiandra GD" w:cs="Times New Roman"/>
          <w:color w:val="000000"/>
          <w:sz w:val="24"/>
          <w:szCs w:val="24"/>
          <w:lang w:eastAsia="es-ES"/>
        </w:rPr>
        <w:t>etorkizunean</w:t>
      </w:r>
      <w:proofErr w:type="spellEnd"/>
      <w:r w:rsidRPr="00DD5120">
        <w:rPr>
          <w:rFonts w:ascii="Maiandra GD" w:eastAsia="Times New Roman" w:hAnsi="Maiandra GD" w:cs="Times New Roman"/>
          <w:color w:val="000000"/>
          <w:sz w:val="24"/>
          <w:szCs w:val="24"/>
          <w:lang w:eastAsia="es-ES"/>
        </w:rPr>
        <w:t xml:space="preserve"> ere </w:t>
      </w:r>
      <w:proofErr w:type="spellStart"/>
      <w:r w:rsidRPr="00DD5120">
        <w:rPr>
          <w:rFonts w:ascii="Maiandra GD" w:eastAsia="Times New Roman" w:hAnsi="Maiandra GD" w:cs="Times New Roman"/>
          <w:color w:val="000000"/>
          <w:sz w:val="24"/>
          <w:szCs w:val="24"/>
          <w:lang w:eastAsia="es-ES"/>
        </w:rPr>
        <w:t>kontuan</w:t>
      </w:r>
      <w:proofErr w:type="spellEnd"/>
      <w:r w:rsidRPr="00DD5120">
        <w:rPr>
          <w:rFonts w:ascii="Maiandra GD" w:eastAsia="Times New Roman" w:hAnsi="Maiandra GD" w:cs="Times New Roman"/>
          <w:color w:val="000000"/>
          <w:sz w:val="24"/>
          <w:szCs w:val="24"/>
          <w:lang w:eastAsia="es-ES"/>
        </w:rPr>
        <w:t xml:space="preserve"> </w:t>
      </w:r>
      <w:proofErr w:type="spellStart"/>
      <w:r w:rsidRPr="00DD5120">
        <w:rPr>
          <w:rFonts w:ascii="Maiandra GD" w:eastAsia="Times New Roman" w:hAnsi="Maiandra GD" w:cs="Times New Roman"/>
          <w:color w:val="000000"/>
          <w:sz w:val="24"/>
          <w:szCs w:val="24"/>
          <w:lang w:eastAsia="es-ES"/>
        </w:rPr>
        <w:t>hartuko</w:t>
      </w:r>
      <w:proofErr w:type="spellEnd"/>
      <w:r w:rsidRPr="00DD5120">
        <w:rPr>
          <w:rFonts w:ascii="Maiandra GD" w:eastAsia="Times New Roman" w:hAnsi="Maiandra GD" w:cs="Times New Roman"/>
          <w:color w:val="000000"/>
          <w:sz w:val="24"/>
          <w:szCs w:val="24"/>
          <w:lang w:eastAsia="es-ES"/>
        </w:rPr>
        <w:t xml:space="preserve"> da.</w:t>
      </w:r>
    </w:p>
    <w:p w14:paraId="6D5F83F7" w14:textId="04567F10" w:rsidR="00DD5120" w:rsidRPr="00DD5120" w:rsidRDefault="00DD5120" w:rsidP="00DD5120">
      <w:pPr>
        <w:spacing w:after="0" w:line="240" w:lineRule="auto"/>
        <w:rPr>
          <w:rFonts w:ascii="Candara" w:eastAsia="Times New Roman" w:hAnsi="Candara" w:cs="Times New Roman"/>
          <w:color w:val="000000"/>
          <w:sz w:val="24"/>
          <w:szCs w:val="24"/>
          <w:lang w:eastAsia="es-ES"/>
        </w:rPr>
      </w:pPr>
    </w:p>
    <w:p w14:paraId="06D2EB98" w14:textId="57EAF432" w:rsidR="00DD5120" w:rsidRPr="004E4D3F" w:rsidRDefault="00DD5120" w:rsidP="004E4D3F">
      <w:pPr>
        <w:spacing w:after="0" w:line="240" w:lineRule="auto"/>
        <w:ind w:left="1416" w:firstLine="708"/>
        <w:rPr>
          <w:rFonts w:ascii="Maiandra GD" w:eastAsia="Times New Roman" w:hAnsi="Maiandra GD" w:cs="Times New Roman"/>
          <w:color w:val="000000"/>
          <w:sz w:val="24"/>
          <w:szCs w:val="24"/>
          <w:lang w:eastAsia="es-ES"/>
        </w:rPr>
      </w:pPr>
      <w:proofErr w:type="spellStart"/>
      <w:r w:rsidRPr="00DD5120">
        <w:rPr>
          <w:rFonts w:ascii="Maiandra GD" w:eastAsia="Times New Roman" w:hAnsi="Maiandra GD" w:cs="Times New Roman"/>
          <w:color w:val="000000"/>
          <w:sz w:val="24"/>
          <w:szCs w:val="24"/>
          <w:lang w:eastAsia="es-ES"/>
        </w:rPr>
        <w:t>Ordizia</w:t>
      </w:r>
      <w:proofErr w:type="spellEnd"/>
      <w:r w:rsidRPr="00DD5120">
        <w:rPr>
          <w:rFonts w:ascii="Maiandra GD" w:eastAsia="Times New Roman" w:hAnsi="Maiandra GD" w:cs="Times New Roman"/>
          <w:color w:val="000000"/>
          <w:sz w:val="24"/>
          <w:szCs w:val="24"/>
          <w:lang w:eastAsia="es-ES"/>
        </w:rPr>
        <w:t xml:space="preserve">, 2025eko </w:t>
      </w:r>
      <w:proofErr w:type="spellStart"/>
      <w:r w:rsidRPr="00DD5120">
        <w:rPr>
          <w:rFonts w:ascii="Maiandra GD" w:eastAsia="Times New Roman" w:hAnsi="Maiandra GD" w:cs="Times New Roman"/>
          <w:color w:val="000000"/>
          <w:sz w:val="24"/>
          <w:szCs w:val="24"/>
          <w:lang w:eastAsia="es-ES"/>
        </w:rPr>
        <w:t>martxoaren</w:t>
      </w:r>
      <w:proofErr w:type="spellEnd"/>
      <w:r w:rsidRPr="00DD5120">
        <w:rPr>
          <w:rFonts w:ascii="Maiandra GD" w:eastAsia="Times New Roman" w:hAnsi="Maiandra GD" w:cs="Times New Roman"/>
          <w:color w:val="000000"/>
          <w:sz w:val="24"/>
          <w:szCs w:val="24"/>
          <w:lang w:eastAsia="es-ES"/>
        </w:rPr>
        <w:t xml:space="preserve"> 6</w:t>
      </w:r>
    </w:p>
    <w:p w14:paraId="3BDF64A6" w14:textId="77777777" w:rsidR="00DD5120" w:rsidRPr="004E4D3F" w:rsidRDefault="00DD5120" w:rsidP="00DD5120">
      <w:pPr>
        <w:spacing w:after="0" w:line="240" w:lineRule="auto"/>
        <w:rPr>
          <w:rFonts w:ascii="Maiandra GD" w:eastAsia="Times New Roman" w:hAnsi="Maiandra GD" w:cs="Times New Roman"/>
          <w:color w:val="000000"/>
          <w:sz w:val="24"/>
          <w:szCs w:val="24"/>
          <w:lang w:eastAsia="es-ES"/>
        </w:rPr>
      </w:pPr>
    </w:p>
    <w:p w14:paraId="1D180D8E" w14:textId="16653E3F" w:rsidR="00DD5120" w:rsidRDefault="00DD5120" w:rsidP="00DD5120">
      <w:pPr>
        <w:spacing w:after="0" w:line="240" w:lineRule="auto"/>
        <w:rPr>
          <w:rFonts w:ascii="Maiandra GD" w:eastAsia="Times New Roman" w:hAnsi="Maiandra GD" w:cs="Times New Roman"/>
          <w:color w:val="000000"/>
          <w:sz w:val="24"/>
          <w:szCs w:val="24"/>
          <w:lang w:eastAsia="es-ES"/>
        </w:rPr>
      </w:pPr>
    </w:p>
    <w:p w14:paraId="22BC1949" w14:textId="3ECCC239" w:rsidR="00DD5120" w:rsidRPr="004E4D3F" w:rsidRDefault="00DD5120" w:rsidP="00626A0A">
      <w:pPr>
        <w:spacing w:after="0" w:line="240" w:lineRule="auto"/>
        <w:ind w:left="708" w:firstLine="708"/>
        <w:rPr>
          <w:rFonts w:ascii="Maiandra GD" w:eastAsia="Times New Roman" w:hAnsi="Maiandra GD" w:cs="Times New Roman"/>
          <w:color w:val="000000"/>
          <w:sz w:val="24"/>
          <w:szCs w:val="24"/>
          <w:lang w:eastAsia="es-ES"/>
        </w:rPr>
      </w:pPr>
      <w:r w:rsidRPr="004E4D3F">
        <w:rPr>
          <w:rFonts w:ascii="Maiandra GD" w:eastAsia="Times New Roman" w:hAnsi="Maiandra GD" w:cs="Times New Roman"/>
          <w:color w:val="000000"/>
          <w:sz w:val="24"/>
          <w:szCs w:val="24"/>
          <w:lang w:eastAsia="es-ES"/>
        </w:rPr>
        <w:t xml:space="preserve">Juan </w:t>
      </w:r>
      <w:proofErr w:type="spellStart"/>
      <w:r w:rsidRPr="004E4D3F">
        <w:rPr>
          <w:rFonts w:ascii="Maiandra GD" w:eastAsia="Times New Roman" w:hAnsi="Maiandra GD" w:cs="Times New Roman"/>
          <w:color w:val="000000"/>
          <w:sz w:val="24"/>
          <w:szCs w:val="24"/>
          <w:lang w:eastAsia="es-ES"/>
        </w:rPr>
        <w:t>Maria</w:t>
      </w:r>
      <w:proofErr w:type="spellEnd"/>
      <w:r w:rsidRPr="004E4D3F">
        <w:rPr>
          <w:rFonts w:ascii="Maiandra GD" w:eastAsia="Times New Roman" w:hAnsi="Maiandra GD" w:cs="Times New Roman"/>
          <w:color w:val="000000"/>
          <w:sz w:val="24"/>
          <w:szCs w:val="24"/>
          <w:lang w:eastAsia="es-ES"/>
        </w:rPr>
        <w:t xml:space="preserve"> Garmendia </w:t>
      </w:r>
      <w:proofErr w:type="spellStart"/>
      <w:r w:rsidRPr="004E4D3F">
        <w:rPr>
          <w:rFonts w:ascii="Maiandra GD" w:eastAsia="Times New Roman" w:hAnsi="Maiandra GD" w:cs="Times New Roman"/>
          <w:color w:val="000000"/>
          <w:sz w:val="24"/>
          <w:szCs w:val="24"/>
          <w:lang w:eastAsia="es-ES"/>
        </w:rPr>
        <w:t>Aierbe</w:t>
      </w:r>
      <w:proofErr w:type="spellEnd"/>
      <w:r w:rsidRPr="004E4D3F">
        <w:rPr>
          <w:rFonts w:ascii="Maiandra GD" w:eastAsia="Times New Roman" w:hAnsi="Maiandra GD" w:cs="Times New Roman"/>
          <w:color w:val="000000"/>
          <w:sz w:val="24"/>
          <w:szCs w:val="24"/>
          <w:lang w:eastAsia="es-ES"/>
        </w:rPr>
        <w:t xml:space="preserve">. </w:t>
      </w:r>
      <w:proofErr w:type="spellStart"/>
      <w:r w:rsidRPr="004E4D3F">
        <w:rPr>
          <w:rFonts w:ascii="Maiandra GD" w:eastAsia="Times New Roman" w:hAnsi="Maiandra GD" w:cs="Times New Roman"/>
          <w:color w:val="000000"/>
          <w:sz w:val="24"/>
          <w:szCs w:val="24"/>
          <w:lang w:eastAsia="es-ES"/>
        </w:rPr>
        <w:t>Lehendakaria</w:t>
      </w:r>
      <w:proofErr w:type="spellEnd"/>
      <w:r w:rsidRPr="004E4D3F">
        <w:rPr>
          <w:rFonts w:ascii="Maiandra GD" w:eastAsia="Times New Roman" w:hAnsi="Maiandra GD" w:cs="Times New Roman"/>
          <w:color w:val="000000"/>
          <w:sz w:val="24"/>
          <w:szCs w:val="24"/>
          <w:lang w:eastAsia="es-ES"/>
        </w:rPr>
        <w:t>.</w:t>
      </w:r>
    </w:p>
    <w:p w14:paraId="3FC61925" w14:textId="77777777" w:rsidR="00CD4249" w:rsidRDefault="004E4D3F" w:rsidP="00CD4249">
      <w:pPr>
        <w:ind w:left="-1134"/>
        <w:rPr>
          <w:rFonts w:ascii="Candara" w:hAnsi="Candara"/>
          <w:b/>
          <w:bCs/>
          <w:sz w:val="24"/>
          <w:szCs w:val="24"/>
        </w:rPr>
      </w:pPr>
      <w:r w:rsidRPr="00DD5120">
        <w:rPr>
          <w:rFonts w:ascii="Candara" w:hAnsi="Candara"/>
          <w:noProof/>
          <w:sz w:val="24"/>
          <w:szCs w:val="24"/>
        </w:rPr>
        <w:lastRenderedPageBreak/>
        <w:drawing>
          <wp:inline distT="0" distB="0" distL="0" distR="0" wp14:anchorId="601B7A86" wp14:editId="19385799">
            <wp:extent cx="779780" cy="799672"/>
            <wp:effectExtent l="0" t="0" r="127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954" cy="812156"/>
                    </a:xfrm>
                    <a:prstGeom prst="rect">
                      <a:avLst/>
                    </a:prstGeom>
                    <a:noFill/>
                    <a:ln>
                      <a:noFill/>
                    </a:ln>
                  </pic:spPr>
                </pic:pic>
              </a:graphicData>
            </a:graphic>
          </wp:inline>
        </w:drawing>
      </w:r>
    </w:p>
    <w:p w14:paraId="04549C27" w14:textId="77422659" w:rsidR="004E4D3F" w:rsidRPr="00CD4249" w:rsidRDefault="00DD5120" w:rsidP="00CD4249">
      <w:pPr>
        <w:jc w:val="center"/>
        <w:rPr>
          <w:rFonts w:ascii="Candara" w:hAnsi="Candara"/>
          <w:b/>
          <w:bCs/>
          <w:sz w:val="24"/>
          <w:szCs w:val="24"/>
        </w:rPr>
      </w:pPr>
      <w:r w:rsidRPr="004E4D3F">
        <w:rPr>
          <w:rFonts w:ascii="Maiandra GD" w:eastAsia="Times New Roman" w:hAnsi="Maiandra GD" w:cs="Times New Roman"/>
          <w:b/>
          <w:bCs/>
          <w:color w:val="000000"/>
          <w:sz w:val="32"/>
          <w:szCs w:val="32"/>
          <w:lang w:eastAsia="es-ES"/>
        </w:rPr>
        <w:t>Acta de la asamblea general ordinaria del 6 de marzo del 2025.</w:t>
      </w:r>
    </w:p>
    <w:p w14:paraId="04A55DA7" w14:textId="039B9FF8" w:rsidR="00DD5120" w:rsidRPr="004E4D3F" w:rsidRDefault="00DD5120" w:rsidP="00DD5120">
      <w:pPr>
        <w:rPr>
          <w:rFonts w:ascii="Maiandra GD" w:hAnsi="Maiandra GD"/>
          <w:sz w:val="24"/>
          <w:szCs w:val="24"/>
        </w:rPr>
      </w:pPr>
      <w:r w:rsidRPr="004E4D3F">
        <w:rPr>
          <w:rFonts w:ascii="Maiandra GD" w:hAnsi="Maiandra GD"/>
          <w:sz w:val="24"/>
          <w:szCs w:val="24"/>
        </w:rPr>
        <w:t>Lugar de celebración: Palacio Barrena.</w:t>
      </w:r>
    </w:p>
    <w:p w14:paraId="570687B7" w14:textId="77777777" w:rsidR="00DD5120" w:rsidRPr="004E4D3F" w:rsidRDefault="00DD5120" w:rsidP="00DD5120">
      <w:pPr>
        <w:rPr>
          <w:rFonts w:ascii="Maiandra GD" w:hAnsi="Maiandra GD"/>
          <w:sz w:val="24"/>
          <w:szCs w:val="24"/>
        </w:rPr>
      </w:pPr>
      <w:r w:rsidRPr="004E4D3F">
        <w:rPr>
          <w:rFonts w:ascii="Maiandra GD" w:hAnsi="Maiandra GD"/>
          <w:sz w:val="24"/>
          <w:szCs w:val="24"/>
        </w:rPr>
        <w:t>Hora: 19:00</w:t>
      </w:r>
    </w:p>
    <w:p w14:paraId="30914C3A" w14:textId="77777777" w:rsidR="00DD5120" w:rsidRPr="004E4D3F" w:rsidRDefault="00DD5120" w:rsidP="00DD5120">
      <w:pPr>
        <w:rPr>
          <w:rFonts w:ascii="Maiandra GD" w:hAnsi="Maiandra GD"/>
          <w:sz w:val="24"/>
          <w:szCs w:val="24"/>
        </w:rPr>
      </w:pPr>
      <w:r w:rsidRPr="004E4D3F">
        <w:rPr>
          <w:rFonts w:ascii="Maiandra GD" w:hAnsi="Maiandra GD"/>
          <w:sz w:val="24"/>
          <w:szCs w:val="24"/>
        </w:rPr>
        <w:t xml:space="preserve">Presidente: Juan Mari Garmendia </w:t>
      </w:r>
      <w:proofErr w:type="spellStart"/>
      <w:r w:rsidRPr="004E4D3F">
        <w:rPr>
          <w:rFonts w:ascii="Maiandra GD" w:hAnsi="Maiandra GD"/>
          <w:sz w:val="24"/>
          <w:szCs w:val="24"/>
        </w:rPr>
        <w:t>Aierbe</w:t>
      </w:r>
      <w:proofErr w:type="spellEnd"/>
      <w:r w:rsidRPr="004E4D3F">
        <w:rPr>
          <w:rFonts w:ascii="Maiandra GD" w:hAnsi="Maiandra GD"/>
          <w:sz w:val="24"/>
          <w:szCs w:val="24"/>
        </w:rPr>
        <w:t>.</w:t>
      </w:r>
    </w:p>
    <w:p w14:paraId="51261141" w14:textId="77777777" w:rsidR="00DD5120" w:rsidRPr="004E4D3F" w:rsidRDefault="00DD5120" w:rsidP="00DD5120">
      <w:pPr>
        <w:rPr>
          <w:rFonts w:ascii="Maiandra GD" w:hAnsi="Maiandra GD"/>
          <w:b/>
          <w:bCs/>
          <w:sz w:val="24"/>
          <w:szCs w:val="24"/>
        </w:rPr>
      </w:pPr>
      <w:r w:rsidRPr="004E4D3F">
        <w:rPr>
          <w:rFonts w:ascii="Maiandra GD" w:hAnsi="Maiandra GD"/>
          <w:b/>
          <w:bCs/>
          <w:sz w:val="24"/>
          <w:szCs w:val="24"/>
        </w:rPr>
        <w:t>Orden del día</w:t>
      </w:r>
    </w:p>
    <w:p w14:paraId="3C70CFB1" w14:textId="77777777" w:rsidR="00DD5120" w:rsidRPr="004E4D3F" w:rsidRDefault="00DD5120" w:rsidP="00DD5120">
      <w:pPr>
        <w:rPr>
          <w:rFonts w:ascii="Maiandra GD" w:eastAsia="Times New Roman" w:hAnsi="Maiandra GD" w:cs="Times New Roman"/>
          <w:b/>
          <w:bCs/>
          <w:color w:val="000000"/>
          <w:sz w:val="24"/>
          <w:szCs w:val="24"/>
          <w:lang w:eastAsia="es-ES"/>
        </w:rPr>
      </w:pPr>
      <w:r w:rsidRPr="004E4D3F">
        <w:rPr>
          <w:rFonts w:ascii="Maiandra GD" w:eastAsia="Times New Roman" w:hAnsi="Maiandra GD" w:cs="Times New Roman"/>
          <w:b/>
          <w:bCs/>
          <w:color w:val="000000"/>
          <w:sz w:val="24"/>
          <w:szCs w:val="24"/>
          <w:lang w:eastAsia="es-ES"/>
        </w:rPr>
        <w:t xml:space="preserve">1. Acta anterior. </w:t>
      </w:r>
    </w:p>
    <w:p w14:paraId="4EDC946A" w14:textId="77777777" w:rsidR="00DD5120" w:rsidRPr="004E4D3F" w:rsidRDefault="00DD5120" w:rsidP="00DD5120">
      <w:pPr>
        <w:rPr>
          <w:rFonts w:ascii="Maiandra GD" w:hAnsi="Maiandra GD"/>
          <w:sz w:val="24"/>
          <w:szCs w:val="24"/>
        </w:rPr>
      </w:pPr>
      <w:r w:rsidRPr="004E4D3F">
        <w:rPr>
          <w:rFonts w:ascii="Maiandra GD" w:hAnsi="Maiandra GD"/>
          <w:sz w:val="24"/>
          <w:szCs w:val="24"/>
        </w:rPr>
        <w:t xml:space="preserve">El acta ha estado disponible en la página web para socias y socios. Se ha aprobado por unanimidad. Comentario: el acta estaba únicamente en castellano. Se solicita que esté también en </w:t>
      </w:r>
      <w:proofErr w:type="gramStart"/>
      <w:r w:rsidRPr="004E4D3F">
        <w:rPr>
          <w:rFonts w:ascii="Maiandra GD" w:hAnsi="Maiandra GD"/>
          <w:sz w:val="24"/>
          <w:szCs w:val="24"/>
        </w:rPr>
        <w:t>Euskera</w:t>
      </w:r>
      <w:proofErr w:type="gramEnd"/>
      <w:r w:rsidRPr="004E4D3F">
        <w:rPr>
          <w:rFonts w:ascii="Maiandra GD" w:hAnsi="Maiandra GD"/>
          <w:sz w:val="24"/>
          <w:szCs w:val="24"/>
        </w:rPr>
        <w:t>.</w:t>
      </w:r>
    </w:p>
    <w:p w14:paraId="7F367B8C" w14:textId="77777777" w:rsidR="00DD5120" w:rsidRPr="004E4D3F" w:rsidRDefault="00DD5120" w:rsidP="00DD5120">
      <w:pPr>
        <w:rPr>
          <w:rFonts w:ascii="Maiandra GD" w:hAnsi="Maiandra GD"/>
          <w:b/>
          <w:bCs/>
          <w:sz w:val="24"/>
          <w:szCs w:val="24"/>
        </w:rPr>
      </w:pPr>
      <w:r w:rsidRPr="004E4D3F">
        <w:rPr>
          <w:rFonts w:ascii="Maiandra GD" w:hAnsi="Maiandra GD"/>
          <w:b/>
          <w:bCs/>
          <w:sz w:val="24"/>
          <w:szCs w:val="24"/>
        </w:rPr>
        <w:t xml:space="preserve">2. Actividad 2924. </w:t>
      </w:r>
    </w:p>
    <w:p w14:paraId="682EB047" w14:textId="77777777" w:rsidR="00DD5120" w:rsidRPr="004E4D3F" w:rsidRDefault="00DD5120" w:rsidP="00DD5120">
      <w:pPr>
        <w:rPr>
          <w:rFonts w:ascii="Maiandra GD" w:hAnsi="Maiandra GD"/>
          <w:sz w:val="24"/>
          <w:szCs w:val="24"/>
        </w:rPr>
      </w:pPr>
      <w:r w:rsidRPr="004E4D3F">
        <w:rPr>
          <w:rFonts w:ascii="Maiandra GD" w:hAnsi="Maiandra GD"/>
          <w:sz w:val="24"/>
          <w:szCs w:val="24"/>
        </w:rPr>
        <w:t>- Relación detallada de todas las salidas montañeras, mañaneras, realizadas en el año 2024, con el número de asistentes en cada una de ellas, así como de la repercusión económica global. El resultado ha sido un déficit de 1231 euros.</w:t>
      </w:r>
    </w:p>
    <w:p w14:paraId="622D8EE6" w14:textId="77777777" w:rsidR="00DD5120" w:rsidRPr="004E4D3F" w:rsidRDefault="00DD5120" w:rsidP="00DD5120">
      <w:pPr>
        <w:rPr>
          <w:rFonts w:ascii="Maiandra GD" w:hAnsi="Maiandra GD"/>
          <w:sz w:val="24"/>
          <w:szCs w:val="24"/>
        </w:rPr>
      </w:pPr>
      <w:r w:rsidRPr="004E4D3F">
        <w:rPr>
          <w:rFonts w:ascii="Maiandra GD" w:hAnsi="Maiandra GD"/>
          <w:sz w:val="24"/>
          <w:szCs w:val="24"/>
        </w:rPr>
        <w:t>- Relación detallada de todas las salidas para todo el día, con el número de participantes y la repercusión económica. El resultado final ha sido un déficit de 598 euros.</w:t>
      </w:r>
    </w:p>
    <w:p w14:paraId="08CFF81B" w14:textId="77777777" w:rsidR="00DD5120" w:rsidRPr="004E4D3F" w:rsidRDefault="00DD5120" w:rsidP="00DD5120">
      <w:pPr>
        <w:rPr>
          <w:rFonts w:ascii="Maiandra GD" w:hAnsi="Maiandra GD"/>
          <w:sz w:val="24"/>
          <w:szCs w:val="24"/>
        </w:rPr>
      </w:pPr>
      <w:r w:rsidRPr="004E4D3F">
        <w:rPr>
          <w:rFonts w:ascii="Maiandra GD" w:hAnsi="Maiandra GD"/>
          <w:sz w:val="24"/>
          <w:szCs w:val="24"/>
        </w:rPr>
        <w:t xml:space="preserve">- 58 </w:t>
      </w:r>
      <w:proofErr w:type="spellStart"/>
      <w:r w:rsidRPr="004E4D3F">
        <w:rPr>
          <w:rFonts w:ascii="Maiandra GD" w:hAnsi="Maiandra GD"/>
          <w:sz w:val="24"/>
          <w:szCs w:val="24"/>
        </w:rPr>
        <w:t>Haurren</w:t>
      </w:r>
      <w:proofErr w:type="spellEnd"/>
      <w:r w:rsidRPr="004E4D3F">
        <w:rPr>
          <w:rFonts w:ascii="Maiandra GD" w:hAnsi="Maiandra GD"/>
          <w:sz w:val="24"/>
          <w:szCs w:val="24"/>
        </w:rPr>
        <w:t xml:space="preserve"> </w:t>
      </w:r>
      <w:proofErr w:type="spellStart"/>
      <w:r w:rsidRPr="004E4D3F">
        <w:rPr>
          <w:rFonts w:ascii="Maiandra GD" w:hAnsi="Maiandra GD"/>
          <w:sz w:val="24"/>
          <w:szCs w:val="24"/>
        </w:rPr>
        <w:t>Ibilaldia</w:t>
      </w:r>
      <w:proofErr w:type="spellEnd"/>
      <w:r w:rsidRPr="004E4D3F">
        <w:rPr>
          <w:rFonts w:ascii="Maiandra GD" w:hAnsi="Maiandra GD"/>
          <w:sz w:val="24"/>
          <w:szCs w:val="24"/>
        </w:rPr>
        <w:t>. Se ha realizado una valoración positiva, con 82 participantes. Se ha comentado la conveniencia de que, para la próxima edición, se diseñe un recorrido algo más largo.</w:t>
      </w:r>
    </w:p>
    <w:p w14:paraId="2D6DE286" w14:textId="77777777" w:rsidR="00DD5120" w:rsidRPr="004E4D3F" w:rsidRDefault="00DD5120" w:rsidP="00DD5120">
      <w:pPr>
        <w:rPr>
          <w:rFonts w:ascii="Maiandra GD" w:hAnsi="Maiandra GD"/>
          <w:sz w:val="24"/>
          <w:szCs w:val="24"/>
        </w:rPr>
      </w:pPr>
      <w:r w:rsidRPr="004E4D3F">
        <w:rPr>
          <w:rFonts w:ascii="Maiandra GD" w:hAnsi="Maiandra GD"/>
          <w:sz w:val="24"/>
          <w:szCs w:val="24"/>
        </w:rPr>
        <w:t xml:space="preserve">- Cursillo de </w:t>
      </w:r>
      <w:proofErr w:type="spellStart"/>
      <w:r w:rsidRPr="004E4D3F">
        <w:rPr>
          <w:rFonts w:ascii="Maiandra GD" w:hAnsi="Maiandra GD"/>
          <w:sz w:val="24"/>
          <w:szCs w:val="24"/>
        </w:rPr>
        <w:t>Wikiloc</w:t>
      </w:r>
      <w:proofErr w:type="spellEnd"/>
      <w:r w:rsidRPr="004E4D3F">
        <w:rPr>
          <w:rFonts w:ascii="Maiandra GD" w:hAnsi="Maiandra GD"/>
          <w:sz w:val="24"/>
          <w:szCs w:val="24"/>
        </w:rPr>
        <w:t xml:space="preserve">. Se ha realizado una valoración muy positiva del cursillo que se realizó. Se ha solicitado realizar un nuevo cursillo. </w:t>
      </w:r>
    </w:p>
    <w:p w14:paraId="6B9809CA" w14:textId="77777777" w:rsidR="00DD5120" w:rsidRPr="004E4D3F" w:rsidRDefault="00DD5120" w:rsidP="00DD5120">
      <w:pPr>
        <w:rPr>
          <w:rFonts w:ascii="Maiandra GD" w:hAnsi="Maiandra GD"/>
          <w:sz w:val="24"/>
          <w:szCs w:val="24"/>
        </w:rPr>
      </w:pPr>
      <w:r w:rsidRPr="004E4D3F">
        <w:rPr>
          <w:rFonts w:ascii="Maiandra GD" w:hAnsi="Maiandra GD"/>
          <w:sz w:val="24"/>
          <w:szCs w:val="24"/>
        </w:rPr>
        <w:t xml:space="preserve">- </w:t>
      </w:r>
      <w:proofErr w:type="spellStart"/>
      <w:r w:rsidRPr="004E4D3F">
        <w:rPr>
          <w:rFonts w:ascii="Maiandra GD" w:hAnsi="Maiandra GD"/>
          <w:sz w:val="24"/>
          <w:szCs w:val="24"/>
        </w:rPr>
        <w:t>EMFren</w:t>
      </w:r>
      <w:proofErr w:type="spellEnd"/>
      <w:r w:rsidRPr="004E4D3F">
        <w:rPr>
          <w:rFonts w:ascii="Maiandra GD" w:hAnsi="Maiandra GD"/>
          <w:sz w:val="24"/>
          <w:szCs w:val="24"/>
        </w:rPr>
        <w:t xml:space="preserve"> 100. </w:t>
      </w:r>
      <w:proofErr w:type="spellStart"/>
      <w:r w:rsidRPr="004E4D3F">
        <w:rPr>
          <w:rFonts w:ascii="Maiandra GD" w:hAnsi="Maiandra GD"/>
          <w:sz w:val="24"/>
          <w:szCs w:val="24"/>
        </w:rPr>
        <w:t>urteurrena</w:t>
      </w:r>
      <w:proofErr w:type="spellEnd"/>
      <w:r w:rsidRPr="004E4D3F">
        <w:rPr>
          <w:rFonts w:ascii="Maiandra GD" w:hAnsi="Maiandra GD"/>
          <w:sz w:val="24"/>
          <w:szCs w:val="24"/>
        </w:rPr>
        <w:t xml:space="preserve">. Se ha informado del reconocimiento que se realizó a 6 integrantes de Ordiziako </w:t>
      </w:r>
      <w:proofErr w:type="spellStart"/>
      <w:r w:rsidRPr="004E4D3F">
        <w:rPr>
          <w:rFonts w:ascii="Maiandra GD" w:hAnsi="Maiandra GD"/>
          <w:sz w:val="24"/>
          <w:szCs w:val="24"/>
        </w:rPr>
        <w:t>Mendizaleak</w:t>
      </w:r>
      <w:proofErr w:type="spellEnd"/>
      <w:r w:rsidRPr="004E4D3F">
        <w:rPr>
          <w:rFonts w:ascii="Maiandra GD" w:hAnsi="Maiandra GD"/>
          <w:sz w:val="24"/>
          <w:szCs w:val="24"/>
        </w:rPr>
        <w:t>, por sus 40 años seguidos de federados.</w:t>
      </w:r>
    </w:p>
    <w:p w14:paraId="42BC85CA" w14:textId="77777777" w:rsidR="00DD5120" w:rsidRPr="004E4D3F" w:rsidRDefault="00DD5120" w:rsidP="00DD5120">
      <w:pPr>
        <w:rPr>
          <w:rFonts w:ascii="Maiandra GD" w:hAnsi="Maiandra GD"/>
          <w:sz w:val="24"/>
          <w:szCs w:val="24"/>
        </w:rPr>
      </w:pPr>
      <w:r w:rsidRPr="004E4D3F">
        <w:rPr>
          <w:rFonts w:ascii="Maiandra GD" w:hAnsi="Maiandra GD"/>
          <w:sz w:val="24"/>
          <w:szCs w:val="24"/>
        </w:rPr>
        <w:t xml:space="preserve">- 59 </w:t>
      </w:r>
      <w:proofErr w:type="spellStart"/>
      <w:r w:rsidRPr="004E4D3F">
        <w:rPr>
          <w:rFonts w:ascii="Maiandra GD" w:hAnsi="Maiandra GD"/>
          <w:sz w:val="24"/>
          <w:szCs w:val="24"/>
        </w:rPr>
        <w:t>Mendi</w:t>
      </w:r>
      <w:proofErr w:type="spellEnd"/>
      <w:r w:rsidRPr="004E4D3F">
        <w:rPr>
          <w:rFonts w:ascii="Maiandra GD" w:hAnsi="Maiandra GD"/>
          <w:sz w:val="24"/>
          <w:szCs w:val="24"/>
        </w:rPr>
        <w:t xml:space="preserve"> astea. Se ha realizado un resumen de las sesiones realizadas, así como de su repercusión económica. El coste total ha sido de 941,18 euros.</w:t>
      </w:r>
    </w:p>
    <w:p w14:paraId="55657684" w14:textId="77777777" w:rsidR="00DD5120" w:rsidRPr="004E4D3F" w:rsidRDefault="00DD5120" w:rsidP="00DD5120">
      <w:pPr>
        <w:rPr>
          <w:rFonts w:ascii="Maiandra GD" w:hAnsi="Maiandra GD"/>
          <w:sz w:val="24"/>
          <w:szCs w:val="24"/>
        </w:rPr>
      </w:pPr>
      <w:r w:rsidRPr="004E4D3F">
        <w:rPr>
          <w:rFonts w:ascii="Maiandra GD" w:hAnsi="Maiandra GD"/>
          <w:sz w:val="24"/>
          <w:szCs w:val="24"/>
        </w:rPr>
        <w:t>- Se ha presentado el calendario de salidas montañeras para el año 2025.</w:t>
      </w:r>
    </w:p>
    <w:p w14:paraId="30808184" w14:textId="57C6E427" w:rsidR="00DD5120" w:rsidRDefault="00DD5120" w:rsidP="00DD5120">
      <w:pPr>
        <w:rPr>
          <w:rFonts w:ascii="Maiandra GD" w:hAnsi="Maiandra GD"/>
          <w:sz w:val="24"/>
          <w:szCs w:val="24"/>
        </w:rPr>
      </w:pPr>
      <w:r w:rsidRPr="004E4D3F">
        <w:rPr>
          <w:rFonts w:ascii="Maiandra GD" w:hAnsi="Maiandra GD"/>
          <w:sz w:val="24"/>
          <w:szCs w:val="24"/>
        </w:rPr>
        <w:t>- Se ha presentado una relación detallada de las personas federadas en el año 2024. Se han federado 496 personas.</w:t>
      </w:r>
    </w:p>
    <w:p w14:paraId="042B8BDB" w14:textId="77777777" w:rsidR="00CD4249" w:rsidRPr="004E4D3F" w:rsidRDefault="00CD4249" w:rsidP="00DD5120">
      <w:pPr>
        <w:rPr>
          <w:rFonts w:ascii="Maiandra GD" w:hAnsi="Maiandra GD"/>
          <w:sz w:val="24"/>
          <w:szCs w:val="24"/>
        </w:rPr>
      </w:pPr>
    </w:p>
    <w:p w14:paraId="51A7B064" w14:textId="78748DD2" w:rsidR="004E4D3F" w:rsidRDefault="004E4D3F" w:rsidP="004E4D3F">
      <w:pPr>
        <w:ind w:left="-1134"/>
        <w:rPr>
          <w:rFonts w:ascii="Maiandra GD" w:hAnsi="Maiandra GD"/>
          <w:b/>
          <w:bCs/>
          <w:sz w:val="24"/>
          <w:szCs w:val="24"/>
        </w:rPr>
      </w:pPr>
      <w:r w:rsidRPr="00DD5120">
        <w:rPr>
          <w:rFonts w:ascii="Candara" w:hAnsi="Candara"/>
          <w:noProof/>
          <w:sz w:val="24"/>
          <w:szCs w:val="24"/>
        </w:rPr>
        <w:lastRenderedPageBreak/>
        <w:drawing>
          <wp:inline distT="0" distB="0" distL="0" distR="0" wp14:anchorId="2A71A6EE" wp14:editId="651DB2D4">
            <wp:extent cx="779780" cy="799672"/>
            <wp:effectExtent l="0" t="0" r="127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954" cy="812156"/>
                    </a:xfrm>
                    <a:prstGeom prst="rect">
                      <a:avLst/>
                    </a:prstGeom>
                    <a:noFill/>
                    <a:ln>
                      <a:noFill/>
                    </a:ln>
                  </pic:spPr>
                </pic:pic>
              </a:graphicData>
            </a:graphic>
          </wp:inline>
        </w:drawing>
      </w:r>
    </w:p>
    <w:p w14:paraId="07F53A4C" w14:textId="5360EE9F" w:rsidR="004E4D3F" w:rsidRPr="004E4D3F" w:rsidRDefault="00DD5120" w:rsidP="00DD5120">
      <w:pPr>
        <w:rPr>
          <w:rFonts w:ascii="Maiandra GD" w:hAnsi="Maiandra GD"/>
          <w:sz w:val="24"/>
          <w:szCs w:val="24"/>
        </w:rPr>
      </w:pPr>
      <w:r w:rsidRPr="004E4D3F">
        <w:rPr>
          <w:rFonts w:ascii="Maiandra GD" w:hAnsi="Maiandra GD"/>
          <w:b/>
          <w:bCs/>
          <w:sz w:val="24"/>
          <w:szCs w:val="24"/>
        </w:rPr>
        <w:t>3. Veteranos 2024. Informe de la actividad de GMB.</w:t>
      </w:r>
    </w:p>
    <w:p w14:paraId="00DA45C0" w14:textId="1B50DB2E" w:rsidR="00DD5120" w:rsidRPr="004E4D3F" w:rsidRDefault="00DD5120" w:rsidP="00DD5120">
      <w:pPr>
        <w:rPr>
          <w:rFonts w:ascii="Maiandra GD" w:hAnsi="Maiandra GD"/>
          <w:sz w:val="24"/>
          <w:szCs w:val="24"/>
        </w:rPr>
      </w:pPr>
      <w:r w:rsidRPr="004E4D3F">
        <w:rPr>
          <w:rFonts w:ascii="Maiandra GD" w:hAnsi="Maiandra GD"/>
          <w:sz w:val="24"/>
          <w:szCs w:val="24"/>
        </w:rPr>
        <w:t>Se ha presentado una relación del calendario de salidas montañeras programadas, así como de las personas responsables y coordinadoras de la actividad de GMB.</w:t>
      </w:r>
    </w:p>
    <w:p w14:paraId="50B2873A" w14:textId="77777777" w:rsidR="00DD5120" w:rsidRPr="004E4D3F" w:rsidRDefault="00DD5120" w:rsidP="00DD5120">
      <w:pPr>
        <w:rPr>
          <w:rFonts w:ascii="Maiandra GD" w:hAnsi="Maiandra GD"/>
          <w:b/>
          <w:bCs/>
          <w:sz w:val="24"/>
          <w:szCs w:val="24"/>
        </w:rPr>
      </w:pPr>
      <w:r w:rsidRPr="004E4D3F">
        <w:rPr>
          <w:rFonts w:ascii="Maiandra GD" w:hAnsi="Maiandra GD"/>
          <w:b/>
          <w:bCs/>
          <w:sz w:val="24"/>
          <w:szCs w:val="24"/>
        </w:rPr>
        <w:t>4. Informe económico del año 2024. Cuota anual.</w:t>
      </w:r>
    </w:p>
    <w:p w14:paraId="2A7944EC" w14:textId="0955CA16" w:rsidR="004E4D3F" w:rsidRPr="004E4D3F" w:rsidRDefault="00DD5120" w:rsidP="00DD5120">
      <w:pPr>
        <w:rPr>
          <w:rFonts w:ascii="Maiandra GD" w:hAnsi="Maiandra GD"/>
          <w:sz w:val="24"/>
          <w:szCs w:val="24"/>
        </w:rPr>
      </w:pPr>
      <w:r w:rsidRPr="004E4D3F">
        <w:rPr>
          <w:rFonts w:ascii="Maiandra GD" w:hAnsi="Maiandra GD"/>
          <w:sz w:val="24"/>
          <w:szCs w:val="24"/>
        </w:rPr>
        <w:t xml:space="preserve">Se ha presentado una relación detallada de los ingresos y gastos del año 2024. El resultado final ha sido de un déficit de 1860 euros. </w:t>
      </w:r>
    </w:p>
    <w:p w14:paraId="0A556641" w14:textId="77777777" w:rsidR="00DD5120" w:rsidRPr="00DD5120" w:rsidRDefault="00DD5120" w:rsidP="00DD5120">
      <w:pPr>
        <w:rPr>
          <w:rFonts w:ascii="Candara" w:hAnsi="Candara"/>
          <w:sz w:val="24"/>
          <w:szCs w:val="24"/>
        </w:rPr>
      </w:pPr>
      <w:r w:rsidRPr="00DD5120">
        <w:rPr>
          <w:rFonts w:ascii="Candara" w:hAnsi="Candara"/>
          <w:noProof/>
          <w:sz w:val="24"/>
          <w:szCs w:val="24"/>
        </w:rPr>
        <w:drawing>
          <wp:inline distT="0" distB="0" distL="0" distR="0" wp14:anchorId="55785723" wp14:editId="04B3CE75">
            <wp:extent cx="5400040" cy="30378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037840"/>
                    </a:xfrm>
                    <a:prstGeom prst="rect">
                      <a:avLst/>
                    </a:prstGeom>
                  </pic:spPr>
                </pic:pic>
              </a:graphicData>
            </a:graphic>
          </wp:inline>
        </w:drawing>
      </w:r>
    </w:p>
    <w:p w14:paraId="0AEDE04E" w14:textId="77777777" w:rsidR="00DD5120" w:rsidRPr="004E4D3F" w:rsidRDefault="00DD5120" w:rsidP="00DD5120">
      <w:pPr>
        <w:rPr>
          <w:rFonts w:ascii="Maiandra GD" w:hAnsi="Maiandra GD"/>
          <w:sz w:val="24"/>
          <w:szCs w:val="24"/>
        </w:rPr>
      </w:pPr>
      <w:r w:rsidRPr="004E4D3F">
        <w:rPr>
          <w:rFonts w:ascii="Maiandra GD" w:hAnsi="Maiandra GD"/>
          <w:sz w:val="24"/>
          <w:szCs w:val="24"/>
        </w:rPr>
        <w:t>Cuota anual: se ha propuesto seguir manteniendo la cuota de 12 euros. Se ha aprobado por unanimidad.</w:t>
      </w:r>
    </w:p>
    <w:p w14:paraId="62C2D33F" w14:textId="3CEC2E9B" w:rsidR="00DD5120" w:rsidRPr="004E4D3F" w:rsidRDefault="00DD5120" w:rsidP="00DD5120">
      <w:pPr>
        <w:rPr>
          <w:rFonts w:ascii="Maiandra GD" w:hAnsi="Maiandra GD"/>
          <w:b/>
          <w:bCs/>
          <w:sz w:val="24"/>
          <w:szCs w:val="24"/>
        </w:rPr>
      </w:pPr>
      <w:r w:rsidRPr="004E4D3F">
        <w:rPr>
          <w:rFonts w:ascii="Maiandra GD" w:hAnsi="Maiandra GD"/>
          <w:b/>
          <w:bCs/>
          <w:sz w:val="24"/>
          <w:szCs w:val="24"/>
        </w:rPr>
        <w:t xml:space="preserve">5. </w:t>
      </w:r>
      <w:r w:rsidR="00CD4249">
        <w:rPr>
          <w:rFonts w:ascii="Maiandra GD" w:hAnsi="Maiandra GD"/>
          <w:b/>
          <w:bCs/>
          <w:sz w:val="24"/>
          <w:szCs w:val="24"/>
        </w:rPr>
        <w:t>Elección y aprobación de la junta directiva</w:t>
      </w:r>
      <w:r w:rsidRPr="004E4D3F">
        <w:rPr>
          <w:rFonts w:ascii="Maiandra GD" w:hAnsi="Maiandra GD"/>
          <w:b/>
          <w:bCs/>
          <w:sz w:val="24"/>
          <w:szCs w:val="24"/>
        </w:rPr>
        <w:t>.</w:t>
      </w:r>
    </w:p>
    <w:p w14:paraId="0F30B2D0" w14:textId="77777777" w:rsidR="004E4D3F" w:rsidRDefault="00DD5120" w:rsidP="00DD5120">
      <w:pPr>
        <w:rPr>
          <w:rFonts w:ascii="Maiandra GD" w:hAnsi="Maiandra GD"/>
          <w:sz w:val="24"/>
          <w:szCs w:val="24"/>
        </w:rPr>
      </w:pPr>
      <w:r w:rsidRPr="004E4D3F">
        <w:rPr>
          <w:rFonts w:ascii="Maiandra GD" w:hAnsi="Maiandra GD"/>
          <w:sz w:val="24"/>
          <w:szCs w:val="24"/>
        </w:rPr>
        <w:t>Se ha propuesto la siguiente junta directiva:</w:t>
      </w:r>
    </w:p>
    <w:p w14:paraId="102A10AB" w14:textId="25ECF99D" w:rsidR="00DD5120" w:rsidRPr="004E4D3F" w:rsidRDefault="00DD5120" w:rsidP="00DD5120">
      <w:pPr>
        <w:rPr>
          <w:rFonts w:ascii="Maiandra GD" w:hAnsi="Maiandra GD"/>
          <w:sz w:val="24"/>
          <w:szCs w:val="24"/>
        </w:rPr>
      </w:pPr>
      <w:r w:rsidRPr="004E4D3F">
        <w:rPr>
          <w:rFonts w:ascii="Maiandra GD" w:hAnsi="Maiandra GD"/>
          <w:sz w:val="24"/>
          <w:szCs w:val="24"/>
        </w:rPr>
        <w:t>Presidente: Ignacio Mendiguren.</w:t>
      </w:r>
    </w:p>
    <w:p w14:paraId="38CE186F" w14:textId="77777777" w:rsidR="00DD5120" w:rsidRPr="004E4D3F" w:rsidRDefault="00DD5120" w:rsidP="00DD5120">
      <w:pPr>
        <w:rPr>
          <w:rFonts w:ascii="Maiandra GD" w:hAnsi="Maiandra GD"/>
          <w:sz w:val="24"/>
          <w:szCs w:val="24"/>
        </w:rPr>
      </w:pPr>
      <w:r w:rsidRPr="004E4D3F">
        <w:rPr>
          <w:rFonts w:ascii="Maiandra GD" w:hAnsi="Maiandra GD"/>
          <w:sz w:val="24"/>
          <w:szCs w:val="24"/>
        </w:rPr>
        <w:t>Vicepresidenta: Miren Auzmendi.</w:t>
      </w:r>
    </w:p>
    <w:p w14:paraId="558C2986" w14:textId="77777777" w:rsidR="00DD5120" w:rsidRPr="004E4D3F" w:rsidRDefault="00DD5120" w:rsidP="00DD5120">
      <w:pPr>
        <w:rPr>
          <w:rFonts w:ascii="Maiandra GD" w:hAnsi="Maiandra GD"/>
          <w:sz w:val="24"/>
          <w:szCs w:val="24"/>
        </w:rPr>
      </w:pPr>
      <w:r w:rsidRPr="004E4D3F">
        <w:rPr>
          <w:rFonts w:ascii="Maiandra GD" w:hAnsi="Maiandra GD"/>
          <w:sz w:val="24"/>
          <w:szCs w:val="24"/>
        </w:rPr>
        <w:t>Vocal de montaña: Marcial Legorburu.</w:t>
      </w:r>
    </w:p>
    <w:p w14:paraId="7D21D34A" w14:textId="77777777" w:rsidR="00DD5120" w:rsidRPr="004E4D3F" w:rsidRDefault="00DD5120" w:rsidP="00DD5120">
      <w:pPr>
        <w:rPr>
          <w:rFonts w:ascii="Maiandra GD" w:hAnsi="Maiandra GD"/>
          <w:sz w:val="24"/>
          <w:szCs w:val="24"/>
        </w:rPr>
      </w:pPr>
      <w:r w:rsidRPr="004E4D3F">
        <w:rPr>
          <w:rFonts w:ascii="Maiandra GD" w:hAnsi="Maiandra GD"/>
          <w:sz w:val="24"/>
          <w:szCs w:val="24"/>
        </w:rPr>
        <w:t xml:space="preserve">Tesorería: Juan </w:t>
      </w:r>
      <w:proofErr w:type="spellStart"/>
      <w:r w:rsidRPr="004E4D3F">
        <w:rPr>
          <w:rFonts w:ascii="Maiandra GD" w:hAnsi="Maiandra GD"/>
          <w:sz w:val="24"/>
          <w:szCs w:val="24"/>
        </w:rPr>
        <w:t>Maria</w:t>
      </w:r>
      <w:proofErr w:type="spellEnd"/>
      <w:r w:rsidRPr="004E4D3F">
        <w:rPr>
          <w:rFonts w:ascii="Maiandra GD" w:hAnsi="Maiandra GD"/>
          <w:sz w:val="24"/>
          <w:szCs w:val="24"/>
        </w:rPr>
        <w:t xml:space="preserve"> Garmendia. </w:t>
      </w:r>
      <w:proofErr w:type="spellStart"/>
      <w:r w:rsidRPr="004E4D3F">
        <w:rPr>
          <w:rFonts w:ascii="Maiandra GD" w:hAnsi="Maiandra GD"/>
          <w:sz w:val="24"/>
          <w:szCs w:val="24"/>
        </w:rPr>
        <w:t>Asun</w:t>
      </w:r>
      <w:proofErr w:type="spellEnd"/>
      <w:r w:rsidRPr="004E4D3F">
        <w:rPr>
          <w:rFonts w:ascii="Maiandra GD" w:hAnsi="Maiandra GD"/>
          <w:sz w:val="24"/>
          <w:szCs w:val="24"/>
        </w:rPr>
        <w:t xml:space="preserve"> </w:t>
      </w:r>
      <w:proofErr w:type="spellStart"/>
      <w:r w:rsidRPr="004E4D3F">
        <w:rPr>
          <w:rFonts w:ascii="Maiandra GD" w:hAnsi="Maiandra GD"/>
          <w:sz w:val="24"/>
          <w:szCs w:val="24"/>
        </w:rPr>
        <w:t>Lekuona</w:t>
      </w:r>
      <w:proofErr w:type="spellEnd"/>
      <w:r w:rsidRPr="004E4D3F">
        <w:rPr>
          <w:rFonts w:ascii="Maiandra GD" w:hAnsi="Maiandra GD"/>
          <w:sz w:val="24"/>
          <w:szCs w:val="24"/>
        </w:rPr>
        <w:t>. Miren Auzmendi.</w:t>
      </w:r>
    </w:p>
    <w:p w14:paraId="15B3C761" w14:textId="77777777" w:rsidR="00DD5120" w:rsidRPr="004E4D3F" w:rsidRDefault="00DD5120" w:rsidP="00DD5120">
      <w:pPr>
        <w:rPr>
          <w:rFonts w:ascii="Maiandra GD" w:hAnsi="Maiandra GD"/>
          <w:sz w:val="24"/>
          <w:szCs w:val="24"/>
        </w:rPr>
      </w:pPr>
      <w:r w:rsidRPr="004E4D3F">
        <w:rPr>
          <w:rFonts w:ascii="Maiandra GD" w:hAnsi="Maiandra GD"/>
          <w:sz w:val="24"/>
          <w:szCs w:val="24"/>
        </w:rPr>
        <w:t xml:space="preserve">Secretaría: Mikel Lasa. Mari </w:t>
      </w:r>
      <w:proofErr w:type="spellStart"/>
      <w:r w:rsidRPr="004E4D3F">
        <w:rPr>
          <w:rFonts w:ascii="Maiandra GD" w:hAnsi="Maiandra GD"/>
          <w:sz w:val="24"/>
          <w:szCs w:val="24"/>
        </w:rPr>
        <w:t>Karmen</w:t>
      </w:r>
      <w:proofErr w:type="spellEnd"/>
      <w:r w:rsidRPr="004E4D3F">
        <w:rPr>
          <w:rFonts w:ascii="Maiandra GD" w:hAnsi="Maiandra GD"/>
          <w:sz w:val="24"/>
          <w:szCs w:val="24"/>
        </w:rPr>
        <w:t xml:space="preserve"> Odriozola.</w:t>
      </w:r>
    </w:p>
    <w:p w14:paraId="2CF493B4" w14:textId="77777777" w:rsidR="00DD5120" w:rsidRPr="004E4D3F" w:rsidRDefault="00DD5120" w:rsidP="00DD5120">
      <w:pPr>
        <w:rPr>
          <w:rFonts w:ascii="Maiandra GD" w:hAnsi="Maiandra GD"/>
          <w:sz w:val="24"/>
          <w:szCs w:val="24"/>
        </w:rPr>
      </w:pPr>
      <w:r w:rsidRPr="004E4D3F">
        <w:rPr>
          <w:rFonts w:ascii="Maiandra GD" w:hAnsi="Maiandra GD"/>
          <w:sz w:val="24"/>
          <w:szCs w:val="24"/>
        </w:rPr>
        <w:t xml:space="preserve">Comunicación: José Antonio Usabiaga. Julen </w:t>
      </w:r>
      <w:proofErr w:type="spellStart"/>
      <w:r w:rsidRPr="004E4D3F">
        <w:rPr>
          <w:rFonts w:ascii="Maiandra GD" w:hAnsi="Maiandra GD"/>
          <w:sz w:val="24"/>
          <w:szCs w:val="24"/>
        </w:rPr>
        <w:t>Arnaez</w:t>
      </w:r>
      <w:proofErr w:type="spellEnd"/>
      <w:r w:rsidRPr="004E4D3F">
        <w:rPr>
          <w:rFonts w:ascii="Maiandra GD" w:hAnsi="Maiandra GD"/>
          <w:sz w:val="24"/>
          <w:szCs w:val="24"/>
        </w:rPr>
        <w:t>.</w:t>
      </w:r>
    </w:p>
    <w:p w14:paraId="3DD33476" w14:textId="335514DA" w:rsidR="00DD5120" w:rsidRDefault="00DD5120" w:rsidP="00DD5120">
      <w:pPr>
        <w:rPr>
          <w:rFonts w:ascii="Maiandra GD" w:hAnsi="Maiandra GD"/>
          <w:sz w:val="24"/>
          <w:szCs w:val="24"/>
        </w:rPr>
      </w:pPr>
      <w:r w:rsidRPr="00CD4249">
        <w:rPr>
          <w:rFonts w:ascii="Maiandra GD" w:hAnsi="Maiandra GD"/>
          <w:sz w:val="24"/>
          <w:szCs w:val="24"/>
        </w:rPr>
        <w:t>Se ha aprobado por unanimidad.</w:t>
      </w:r>
    </w:p>
    <w:p w14:paraId="732F2F06" w14:textId="223925BE" w:rsidR="00CD4249" w:rsidRDefault="00CD4249" w:rsidP="00CD4249">
      <w:pPr>
        <w:ind w:left="-1134"/>
        <w:rPr>
          <w:rFonts w:ascii="Maiandra GD" w:hAnsi="Maiandra GD"/>
          <w:b/>
          <w:bCs/>
          <w:sz w:val="24"/>
          <w:szCs w:val="24"/>
        </w:rPr>
      </w:pPr>
      <w:r w:rsidRPr="00DD5120">
        <w:rPr>
          <w:rFonts w:ascii="Candara" w:hAnsi="Candara"/>
          <w:noProof/>
          <w:sz w:val="24"/>
          <w:szCs w:val="24"/>
        </w:rPr>
        <w:lastRenderedPageBreak/>
        <w:drawing>
          <wp:inline distT="0" distB="0" distL="0" distR="0" wp14:anchorId="0569B747" wp14:editId="43A8DCAF">
            <wp:extent cx="779780" cy="799672"/>
            <wp:effectExtent l="0" t="0" r="127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954" cy="812156"/>
                    </a:xfrm>
                    <a:prstGeom prst="rect">
                      <a:avLst/>
                    </a:prstGeom>
                    <a:noFill/>
                    <a:ln>
                      <a:noFill/>
                    </a:ln>
                  </pic:spPr>
                </pic:pic>
              </a:graphicData>
            </a:graphic>
          </wp:inline>
        </w:drawing>
      </w:r>
    </w:p>
    <w:p w14:paraId="56ABEF1B" w14:textId="77777777" w:rsidR="00CD4249" w:rsidRDefault="00CD4249" w:rsidP="00DD5120">
      <w:pPr>
        <w:rPr>
          <w:rFonts w:ascii="Maiandra GD" w:hAnsi="Maiandra GD"/>
          <w:b/>
          <w:bCs/>
          <w:sz w:val="24"/>
          <w:szCs w:val="24"/>
        </w:rPr>
      </w:pPr>
    </w:p>
    <w:p w14:paraId="6A906510" w14:textId="742BFD93" w:rsidR="00DD5120" w:rsidRPr="00CD4249" w:rsidRDefault="00DD5120" w:rsidP="00DD5120">
      <w:pPr>
        <w:rPr>
          <w:rFonts w:ascii="Maiandra GD" w:hAnsi="Maiandra GD"/>
          <w:b/>
          <w:bCs/>
          <w:sz w:val="24"/>
          <w:szCs w:val="24"/>
        </w:rPr>
      </w:pPr>
      <w:r w:rsidRPr="00CD4249">
        <w:rPr>
          <w:rFonts w:ascii="Maiandra GD" w:hAnsi="Maiandra GD"/>
          <w:b/>
          <w:bCs/>
          <w:sz w:val="24"/>
          <w:szCs w:val="24"/>
        </w:rPr>
        <w:t xml:space="preserve">6. Ruegos y preguntas. </w:t>
      </w:r>
    </w:p>
    <w:p w14:paraId="4081FA9E" w14:textId="577D861F" w:rsidR="00DD5120" w:rsidRDefault="00DD5120" w:rsidP="00DD5120">
      <w:pPr>
        <w:rPr>
          <w:rFonts w:ascii="Maiandra GD" w:hAnsi="Maiandra GD"/>
          <w:sz w:val="24"/>
          <w:szCs w:val="24"/>
        </w:rPr>
      </w:pPr>
      <w:r w:rsidRPr="00CD4249">
        <w:rPr>
          <w:rFonts w:ascii="Maiandra GD" w:hAnsi="Maiandra GD"/>
          <w:sz w:val="24"/>
          <w:szCs w:val="24"/>
        </w:rPr>
        <w:t>EH propone mejorar la gestión de los residuos generados en las salidas montañeras, especialmente en las infantiles. Se ha recogido la propuesta y se tendrá en cuenta para futuras ocasiones.</w:t>
      </w:r>
    </w:p>
    <w:p w14:paraId="058F4143" w14:textId="63C74D54" w:rsidR="00CD4249" w:rsidRDefault="00CD4249" w:rsidP="00DD5120">
      <w:pPr>
        <w:rPr>
          <w:rFonts w:ascii="Maiandra GD" w:hAnsi="Maiandra GD"/>
          <w:sz w:val="24"/>
          <w:szCs w:val="24"/>
        </w:rPr>
      </w:pPr>
    </w:p>
    <w:p w14:paraId="6FEE6CE0" w14:textId="633A3DF6" w:rsidR="00CD4249" w:rsidRDefault="00CD4249" w:rsidP="00CD4249">
      <w:pPr>
        <w:jc w:val="center"/>
        <w:rPr>
          <w:rFonts w:ascii="Maiandra GD" w:hAnsi="Maiandra GD"/>
          <w:sz w:val="24"/>
          <w:szCs w:val="24"/>
        </w:rPr>
      </w:pPr>
      <w:proofErr w:type="spellStart"/>
      <w:r>
        <w:rPr>
          <w:rFonts w:ascii="Maiandra GD" w:hAnsi="Maiandra GD"/>
          <w:sz w:val="24"/>
          <w:szCs w:val="24"/>
        </w:rPr>
        <w:t>Ordizia</w:t>
      </w:r>
      <w:proofErr w:type="spellEnd"/>
      <w:r>
        <w:rPr>
          <w:rFonts w:ascii="Maiandra GD" w:hAnsi="Maiandra GD"/>
          <w:sz w:val="24"/>
          <w:szCs w:val="24"/>
        </w:rPr>
        <w:t xml:space="preserve"> a 6 de marzo del 2025</w:t>
      </w:r>
    </w:p>
    <w:p w14:paraId="4C67E201" w14:textId="48561FD2" w:rsidR="00CD4249" w:rsidRDefault="00CD4249" w:rsidP="00DD5120">
      <w:pPr>
        <w:rPr>
          <w:rFonts w:ascii="Maiandra GD" w:hAnsi="Maiandra GD"/>
          <w:sz w:val="24"/>
          <w:szCs w:val="24"/>
        </w:rPr>
      </w:pPr>
    </w:p>
    <w:p w14:paraId="2B0FA4DD" w14:textId="12348981" w:rsidR="00CD4249" w:rsidRDefault="00CD4249" w:rsidP="00DD5120">
      <w:pPr>
        <w:rPr>
          <w:rFonts w:ascii="Maiandra GD" w:hAnsi="Maiandra GD"/>
          <w:sz w:val="24"/>
          <w:szCs w:val="24"/>
        </w:rPr>
      </w:pPr>
    </w:p>
    <w:p w14:paraId="048BDDD4" w14:textId="04C9B7D4" w:rsidR="00CD4249" w:rsidRDefault="00CD4249" w:rsidP="00DD5120">
      <w:pPr>
        <w:rPr>
          <w:rFonts w:ascii="Maiandra GD" w:hAnsi="Maiandra GD"/>
          <w:sz w:val="24"/>
          <w:szCs w:val="24"/>
        </w:rPr>
      </w:pPr>
    </w:p>
    <w:p w14:paraId="499E0121" w14:textId="73751D96" w:rsidR="00CD4249" w:rsidRPr="00CD4249" w:rsidRDefault="00CD4249" w:rsidP="00CD4249">
      <w:pPr>
        <w:jc w:val="center"/>
        <w:rPr>
          <w:rFonts w:ascii="Maiandra GD" w:hAnsi="Maiandra GD"/>
          <w:sz w:val="24"/>
          <w:szCs w:val="24"/>
        </w:rPr>
      </w:pPr>
      <w:r>
        <w:rPr>
          <w:rFonts w:ascii="Maiandra GD" w:hAnsi="Maiandra GD"/>
          <w:sz w:val="24"/>
          <w:szCs w:val="24"/>
        </w:rPr>
        <w:t xml:space="preserve">Juan </w:t>
      </w:r>
      <w:proofErr w:type="spellStart"/>
      <w:r>
        <w:rPr>
          <w:rFonts w:ascii="Maiandra GD" w:hAnsi="Maiandra GD"/>
          <w:sz w:val="24"/>
          <w:szCs w:val="24"/>
        </w:rPr>
        <w:t>Maria</w:t>
      </w:r>
      <w:proofErr w:type="spellEnd"/>
      <w:r>
        <w:rPr>
          <w:rFonts w:ascii="Maiandra GD" w:hAnsi="Maiandra GD"/>
          <w:sz w:val="24"/>
          <w:szCs w:val="24"/>
        </w:rPr>
        <w:t xml:space="preserve"> Garmendia </w:t>
      </w:r>
      <w:proofErr w:type="spellStart"/>
      <w:r>
        <w:rPr>
          <w:rFonts w:ascii="Maiandra GD" w:hAnsi="Maiandra GD"/>
          <w:sz w:val="24"/>
          <w:szCs w:val="24"/>
        </w:rPr>
        <w:t>Aierbe</w:t>
      </w:r>
      <w:proofErr w:type="spellEnd"/>
      <w:r>
        <w:rPr>
          <w:rFonts w:ascii="Maiandra GD" w:hAnsi="Maiandra GD"/>
          <w:sz w:val="24"/>
          <w:szCs w:val="24"/>
        </w:rPr>
        <w:t xml:space="preserve">. </w:t>
      </w:r>
      <w:proofErr w:type="spellStart"/>
      <w:r>
        <w:rPr>
          <w:rFonts w:ascii="Maiandra GD" w:hAnsi="Maiandra GD"/>
          <w:sz w:val="24"/>
          <w:szCs w:val="24"/>
        </w:rPr>
        <w:t>Lehendakaria</w:t>
      </w:r>
      <w:proofErr w:type="spellEnd"/>
      <w:r>
        <w:rPr>
          <w:rFonts w:ascii="Maiandra GD" w:hAnsi="Maiandra GD"/>
          <w:sz w:val="24"/>
          <w:szCs w:val="24"/>
        </w:rPr>
        <w:t>.</w:t>
      </w:r>
    </w:p>
    <w:p w14:paraId="457822C0" w14:textId="77777777" w:rsidR="00DD5120" w:rsidRPr="00DD5120" w:rsidRDefault="00DD5120" w:rsidP="00DD5120">
      <w:pPr>
        <w:spacing w:after="0" w:line="240" w:lineRule="auto"/>
        <w:rPr>
          <w:rFonts w:ascii="Candara" w:eastAsia="Times New Roman" w:hAnsi="Candara" w:cs="Times New Roman"/>
          <w:sz w:val="24"/>
          <w:szCs w:val="24"/>
          <w:lang w:eastAsia="es-ES"/>
        </w:rPr>
      </w:pPr>
    </w:p>
    <w:p w14:paraId="1F47D8BB" w14:textId="77777777" w:rsidR="00DD5120" w:rsidRPr="00DD5120" w:rsidRDefault="00DD5120" w:rsidP="00DD5120">
      <w:pPr>
        <w:spacing w:after="0" w:line="240" w:lineRule="auto"/>
        <w:rPr>
          <w:rFonts w:ascii="Candara" w:eastAsia="Times New Roman" w:hAnsi="Candara" w:cs="Times New Roman"/>
          <w:sz w:val="24"/>
          <w:szCs w:val="24"/>
          <w:lang w:eastAsia="es-ES"/>
        </w:rPr>
      </w:pPr>
    </w:p>
    <w:p w14:paraId="31308F57" w14:textId="0DBE76CC" w:rsidR="007A1773" w:rsidRPr="00DD5120" w:rsidRDefault="007A1773" w:rsidP="007A1773">
      <w:pPr>
        <w:spacing w:after="0" w:line="240" w:lineRule="auto"/>
        <w:rPr>
          <w:rFonts w:ascii="Candara" w:eastAsia="Times New Roman" w:hAnsi="Candara" w:cs="Times New Roman"/>
          <w:sz w:val="24"/>
          <w:szCs w:val="24"/>
          <w:lang w:eastAsia="es-ES"/>
        </w:rPr>
      </w:pPr>
    </w:p>
    <w:p w14:paraId="5EE03A5D" w14:textId="5B2BDBD9" w:rsidR="00DD5120" w:rsidRPr="00DD5120" w:rsidRDefault="00DD5120" w:rsidP="007A1773">
      <w:pPr>
        <w:spacing w:after="0" w:line="240" w:lineRule="auto"/>
        <w:rPr>
          <w:rFonts w:ascii="Candara" w:eastAsia="Times New Roman" w:hAnsi="Candara" w:cs="Times New Roman"/>
          <w:sz w:val="24"/>
          <w:szCs w:val="24"/>
          <w:lang w:eastAsia="es-ES"/>
        </w:rPr>
      </w:pPr>
    </w:p>
    <w:p w14:paraId="3C9DFA69" w14:textId="77777777" w:rsidR="00DD5120" w:rsidRPr="007A1773" w:rsidRDefault="00DD5120" w:rsidP="007A1773">
      <w:pPr>
        <w:spacing w:after="0" w:line="240" w:lineRule="auto"/>
        <w:rPr>
          <w:rFonts w:ascii="Candara" w:eastAsia="Times New Roman" w:hAnsi="Candara" w:cs="Times New Roman"/>
          <w:sz w:val="24"/>
          <w:szCs w:val="24"/>
          <w:lang w:eastAsia="es-ES"/>
        </w:rPr>
      </w:pPr>
    </w:p>
    <w:p w14:paraId="0B6186FD" w14:textId="77777777" w:rsidR="007A1773" w:rsidRPr="007A1773" w:rsidRDefault="007A1773" w:rsidP="007A1773">
      <w:pPr>
        <w:spacing w:after="0" w:line="240" w:lineRule="auto"/>
        <w:rPr>
          <w:rFonts w:ascii="Candara" w:eastAsia="Times New Roman" w:hAnsi="Candara" w:cs="Times New Roman"/>
          <w:sz w:val="24"/>
          <w:szCs w:val="24"/>
          <w:lang w:eastAsia="es-ES"/>
        </w:rPr>
      </w:pPr>
    </w:p>
    <w:p w14:paraId="3580F883" w14:textId="0AD11385" w:rsidR="007A1773" w:rsidRPr="00FA7BE1" w:rsidRDefault="007A1773" w:rsidP="00FA7BE1">
      <w:pPr>
        <w:spacing w:after="0" w:line="240" w:lineRule="auto"/>
        <w:rPr>
          <w:rFonts w:ascii="Candara" w:eastAsia="Times New Roman" w:hAnsi="Candara" w:cs="Times New Roman"/>
          <w:sz w:val="24"/>
          <w:szCs w:val="24"/>
          <w:lang w:eastAsia="es-ES"/>
        </w:rPr>
      </w:pPr>
    </w:p>
    <w:p w14:paraId="15CC58E5" w14:textId="77777777" w:rsidR="00E451CB" w:rsidRPr="00E451CB" w:rsidRDefault="00E451CB" w:rsidP="00E451CB">
      <w:pPr>
        <w:rPr>
          <w:rFonts w:ascii="Candara" w:eastAsia="Times New Roman" w:hAnsi="Candara" w:cs="Times New Roman"/>
          <w:sz w:val="24"/>
          <w:szCs w:val="24"/>
          <w:lang w:eastAsia="es-ES"/>
        </w:rPr>
      </w:pPr>
    </w:p>
    <w:p w14:paraId="4B93A7E7" w14:textId="089DBB45" w:rsidR="00E451CB" w:rsidRPr="00E451CB" w:rsidRDefault="00E451CB" w:rsidP="00E451CB">
      <w:pPr>
        <w:rPr>
          <w:rFonts w:ascii="Candara" w:eastAsia="Times New Roman" w:hAnsi="Candara" w:cs="Times New Roman"/>
          <w:sz w:val="24"/>
          <w:szCs w:val="24"/>
          <w:lang w:eastAsia="es-ES"/>
        </w:rPr>
      </w:pPr>
    </w:p>
    <w:p w14:paraId="304383AF" w14:textId="29FCEA33" w:rsidR="00E451CB" w:rsidRPr="006C35E5" w:rsidRDefault="00E451CB" w:rsidP="006C35E5">
      <w:pPr>
        <w:spacing w:after="0" w:line="240" w:lineRule="auto"/>
        <w:rPr>
          <w:rFonts w:ascii="Candara" w:eastAsia="Times New Roman" w:hAnsi="Candara" w:cs="Times New Roman"/>
          <w:sz w:val="24"/>
          <w:szCs w:val="24"/>
          <w:lang w:eastAsia="es-ES"/>
        </w:rPr>
      </w:pPr>
    </w:p>
    <w:p w14:paraId="0A66D15D" w14:textId="77777777" w:rsidR="00963183" w:rsidRPr="00963183" w:rsidRDefault="00963183" w:rsidP="00963183">
      <w:pPr>
        <w:spacing w:after="0" w:line="240" w:lineRule="auto"/>
        <w:rPr>
          <w:rFonts w:ascii="Candara" w:eastAsia="Times New Roman" w:hAnsi="Candara" w:cs="Times New Roman"/>
          <w:sz w:val="24"/>
          <w:szCs w:val="24"/>
          <w:lang w:eastAsia="es-ES"/>
        </w:rPr>
      </w:pPr>
    </w:p>
    <w:p w14:paraId="55518079" w14:textId="77777777" w:rsidR="00963183" w:rsidRPr="00963183" w:rsidRDefault="00963183" w:rsidP="00963183">
      <w:pPr>
        <w:rPr>
          <w:rFonts w:ascii="Candara" w:eastAsia="Times New Roman" w:hAnsi="Candara" w:cs="Times New Roman"/>
          <w:color w:val="000000"/>
          <w:sz w:val="24"/>
          <w:szCs w:val="24"/>
          <w:lang w:eastAsia="es-ES"/>
        </w:rPr>
      </w:pPr>
    </w:p>
    <w:p w14:paraId="262CFFB2" w14:textId="54A0FCEA" w:rsidR="00963183" w:rsidRPr="00DD5120" w:rsidRDefault="00963183" w:rsidP="00226A56">
      <w:pPr>
        <w:spacing w:after="0" w:line="240" w:lineRule="auto"/>
        <w:rPr>
          <w:rFonts w:ascii="Candara" w:eastAsia="Times New Roman" w:hAnsi="Candara" w:cs="Times New Roman"/>
          <w:color w:val="000000"/>
          <w:sz w:val="24"/>
          <w:szCs w:val="24"/>
          <w:lang w:eastAsia="es-ES"/>
        </w:rPr>
      </w:pPr>
    </w:p>
    <w:p w14:paraId="36AF970A" w14:textId="0942287D" w:rsidR="00226A56" w:rsidRPr="00DD5120" w:rsidRDefault="00226A56" w:rsidP="00226A56">
      <w:pPr>
        <w:spacing w:after="0" w:line="240" w:lineRule="auto"/>
        <w:rPr>
          <w:rFonts w:ascii="Candara" w:eastAsia="Times New Roman" w:hAnsi="Candara" w:cs="Times New Roman"/>
          <w:color w:val="000000"/>
          <w:sz w:val="24"/>
          <w:szCs w:val="24"/>
          <w:lang w:eastAsia="es-ES"/>
        </w:rPr>
      </w:pPr>
    </w:p>
    <w:p w14:paraId="4A17EC52" w14:textId="77777777" w:rsidR="00226A56" w:rsidRPr="00226A56" w:rsidRDefault="00226A56" w:rsidP="00226A56">
      <w:pPr>
        <w:spacing w:after="0" w:line="240" w:lineRule="auto"/>
        <w:rPr>
          <w:rFonts w:ascii="Candara" w:eastAsia="Times New Roman" w:hAnsi="Candara" w:cs="Times New Roman"/>
          <w:sz w:val="24"/>
          <w:szCs w:val="24"/>
          <w:lang w:eastAsia="es-ES"/>
        </w:rPr>
      </w:pPr>
    </w:p>
    <w:p w14:paraId="3ADCE855" w14:textId="77777777" w:rsidR="00226A56" w:rsidRPr="00DD5120" w:rsidRDefault="00226A56" w:rsidP="00226A56">
      <w:pPr>
        <w:ind w:left="-993"/>
        <w:rPr>
          <w:rFonts w:ascii="Candara" w:hAnsi="Candara"/>
          <w:sz w:val="24"/>
          <w:szCs w:val="24"/>
        </w:rPr>
      </w:pPr>
    </w:p>
    <w:sectPr w:rsidR="00226A56" w:rsidRPr="00DD5120" w:rsidSect="004E4D3F">
      <w:headerReference w:type="even" r:id="rId9"/>
      <w:headerReference w:type="default" r:id="rId10"/>
      <w:footerReference w:type="even" r:id="rId11"/>
      <w:footerReference w:type="default" r:id="rId12"/>
      <w:headerReference w:type="first" r:id="rId13"/>
      <w:footerReference w:type="first" r:id="rId14"/>
      <w:pgSz w:w="11906" w:h="16838"/>
      <w:pgMar w:top="5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0185" w14:textId="77777777" w:rsidR="00243AB2" w:rsidRDefault="00243AB2" w:rsidP="00CD4249">
      <w:pPr>
        <w:spacing w:after="0" w:line="240" w:lineRule="auto"/>
      </w:pPr>
      <w:r>
        <w:separator/>
      </w:r>
    </w:p>
  </w:endnote>
  <w:endnote w:type="continuationSeparator" w:id="0">
    <w:p w14:paraId="5702F88E" w14:textId="77777777" w:rsidR="00243AB2" w:rsidRDefault="00243AB2" w:rsidP="00CD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4474" w14:textId="77777777" w:rsidR="00CD4249" w:rsidRDefault="00CD42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90A8" w14:textId="77777777" w:rsidR="00CD4249" w:rsidRDefault="00CD424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36EF" w14:textId="77777777" w:rsidR="00CD4249" w:rsidRDefault="00CD4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2691" w14:textId="77777777" w:rsidR="00243AB2" w:rsidRDefault="00243AB2" w:rsidP="00CD4249">
      <w:pPr>
        <w:spacing w:after="0" w:line="240" w:lineRule="auto"/>
      </w:pPr>
      <w:r>
        <w:separator/>
      </w:r>
    </w:p>
  </w:footnote>
  <w:footnote w:type="continuationSeparator" w:id="0">
    <w:p w14:paraId="432ED570" w14:textId="77777777" w:rsidR="00243AB2" w:rsidRDefault="00243AB2" w:rsidP="00CD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2A5F" w14:textId="77777777" w:rsidR="00CD4249" w:rsidRDefault="00CD42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051589"/>
      <w:docPartObj>
        <w:docPartGallery w:val="Page Numbers (Margins)"/>
        <w:docPartUnique/>
      </w:docPartObj>
    </w:sdtPr>
    <w:sdtEndPr/>
    <w:sdtContent>
      <w:p w14:paraId="386B59F8" w14:textId="226DAB4C" w:rsidR="00CD4249" w:rsidRDefault="00CD4249">
        <w:pPr>
          <w:pStyle w:val="Encabezado"/>
        </w:pPr>
        <w:r>
          <w:rPr>
            <w:noProof/>
          </w:rPr>
          <mc:AlternateContent>
            <mc:Choice Requires="wpg">
              <w:drawing>
                <wp:anchor distT="0" distB="0" distL="114300" distR="114300" simplePos="0" relativeHeight="251659264" behindDoc="0" locked="0" layoutInCell="0" allowOverlap="1" wp14:anchorId="15CB28C5" wp14:editId="6DE13496">
                  <wp:simplePos x="0" y="0"/>
                  <wp:positionH relativeFrom="lef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DC64" w14:textId="77777777" w:rsidR="00CD4249" w:rsidRDefault="00CD4249">
                                <w:pPr>
                                  <w:pStyle w:val="Encabezado"/>
                                  <w:jc w:val="center"/>
                                </w:pPr>
                                <w:r>
                                  <w:fldChar w:fldCharType="begin"/>
                                </w:r>
                                <w:r>
                                  <w:instrText>PAGE    \* MERGEFORMAT</w:instrText>
                                </w:r>
                                <w: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1" name="Group 72"/>
                          <wpg:cNvGrpSpPr>
                            <a:grpSpLocks/>
                          </wpg:cNvGrpSpPr>
                          <wpg:grpSpPr bwMode="auto">
                            <a:xfrm>
                              <a:off x="886" y="3255"/>
                              <a:ext cx="374" cy="374"/>
                              <a:chOff x="1453" y="14832"/>
                              <a:chExt cx="374" cy="374"/>
                            </a:xfrm>
                          </wpg:grpSpPr>
                          <wps:wsp>
                            <wps:cNvPr id="1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CB28C5" id="Grupo 9" o:spid="_x0000_s1026" style="position:absolute;margin-left:0;margin-top:0;width:38.45pt;height:18.7pt;z-index:251659264;mso-top-percent:200;mso-position-horizontal:center;mso-position-horizontal-relative:lef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14:paraId="2DE7DC64" w14:textId="77777777" w:rsidR="00CD4249" w:rsidRDefault="00CD4249">
                          <w:pPr>
                            <w:pStyle w:val="Encabezado"/>
                            <w:jc w:val="center"/>
                          </w:pPr>
                          <w:r>
                            <w:fldChar w:fldCharType="begin"/>
                          </w:r>
                          <w:r>
                            <w:instrText>PAGE    \* MERGEFORMAT</w:instrText>
                          </w:r>
                          <w: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" fillcolor="#84a2c6" stroked="f"/>
                  </v:group>
                  <w10:wrap anchorx="margin" anchory="page"/>
                </v:group>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E78" w14:textId="77777777" w:rsidR="00CD4249" w:rsidRDefault="00CD42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56"/>
    <w:rsid w:val="00226A56"/>
    <w:rsid w:val="00243AB2"/>
    <w:rsid w:val="004E4D3F"/>
    <w:rsid w:val="00626A0A"/>
    <w:rsid w:val="006C35E5"/>
    <w:rsid w:val="007A1773"/>
    <w:rsid w:val="00963183"/>
    <w:rsid w:val="00CD4249"/>
    <w:rsid w:val="00DD5120"/>
    <w:rsid w:val="00E451CB"/>
    <w:rsid w:val="00F41CDA"/>
    <w:rsid w:val="00F562DA"/>
    <w:rsid w:val="00FA7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7AFE9"/>
  <w15:chartTrackingRefBased/>
  <w15:docId w15:val="{C624E8E6-0248-4619-A1E5-6A8F354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2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4249"/>
  </w:style>
  <w:style w:type="paragraph" w:styleId="Piedepgina">
    <w:name w:val="footer"/>
    <w:basedOn w:val="Normal"/>
    <w:link w:val="PiedepginaCar"/>
    <w:uiPriority w:val="99"/>
    <w:unhideWhenUsed/>
    <w:rsid w:val="00CD42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4249"/>
  </w:style>
  <w:style w:type="character" w:styleId="Nmerodepgina">
    <w:name w:val="page number"/>
    <w:basedOn w:val="Fuentedeprrafopredeter"/>
    <w:uiPriority w:val="99"/>
    <w:unhideWhenUsed/>
    <w:rsid w:val="00CD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0511">
      <w:bodyDiv w:val="1"/>
      <w:marLeft w:val="0"/>
      <w:marRight w:val="0"/>
      <w:marTop w:val="0"/>
      <w:marBottom w:val="0"/>
      <w:divBdr>
        <w:top w:val="none" w:sz="0" w:space="0" w:color="auto"/>
        <w:left w:val="none" w:sz="0" w:space="0" w:color="auto"/>
        <w:bottom w:val="none" w:sz="0" w:space="0" w:color="auto"/>
        <w:right w:val="none" w:sz="0" w:space="0" w:color="auto"/>
      </w:divBdr>
      <w:divsChild>
        <w:div w:id="1404596028">
          <w:marLeft w:val="-225"/>
          <w:marRight w:val="-225"/>
          <w:marTop w:val="0"/>
          <w:marBottom w:val="0"/>
          <w:divBdr>
            <w:top w:val="none" w:sz="0" w:space="0" w:color="auto"/>
            <w:left w:val="none" w:sz="0" w:space="0" w:color="auto"/>
            <w:bottom w:val="none" w:sz="0" w:space="0" w:color="auto"/>
            <w:right w:val="none" w:sz="0" w:space="0" w:color="auto"/>
          </w:divBdr>
          <w:divsChild>
            <w:div w:id="439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6727">
      <w:bodyDiv w:val="1"/>
      <w:marLeft w:val="0"/>
      <w:marRight w:val="0"/>
      <w:marTop w:val="0"/>
      <w:marBottom w:val="0"/>
      <w:divBdr>
        <w:top w:val="none" w:sz="0" w:space="0" w:color="auto"/>
        <w:left w:val="none" w:sz="0" w:space="0" w:color="auto"/>
        <w:bottom w:val="none" w:sz="0" w:space="0" w:color="auto"/>
        <w:right w:val="none" w:sz="0" w:space="0" w:color="auto"/>
      </w:divBdr>
      <w:divsChild>
        <w:div w:id="866020947">
          <w:marLeft w:val="-225"/>
          <w:marRight w:val="-225"/>
          <w:marTop w:val="0"/>
          <w:marBottom w:val="0"/>
          <w:divBdr>
            <w:top w:val="none" w:sz="0" w:space="0" w:color="auto"/>
            <w:left w:val="none" w:sz="0" w:space="0" w:color="auto"/>
            <w:bottom w:val="none" w:sz="0" w:space="0" w:color="auto"/>
            <w:right w:val="none" w:sz="0" w:space="0" w:color="auto"/>
          </w:divBdr>
          <w:divsChild>
            <w:div w:id="17202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7278">
      <w:bodyDiv w:val="1"/>
      <w:marLeft w:val="0"/>
      <w:marRight w:val="0"/>
      <w:marTop w:val="0"/>
      <w:marBottom w:val="0"/>
      <w:divBdr>
        <w:top w:val="none" w:sz="0" w:space="0" w:color="auto"/>
        <w:left w:val="none" w:sz="0" w:space="0" w:color="auto"/>
        <w:bottom w:val="none" w:sz="0" w:space="0" w:color="auto"/>
        <w:right w:val="none" w:sz="0" w:space="0" w:color="auto"/>
      </w:divBdr>
      <w:divsChild>
        <w:div w:id="126051822">
          <w:marLeft w:val="-225"/>
          <w:marRight w:val="-225"/>
          <w:marTop w:val="0"/>
          <w:marBottom w:val="0"/>
          <w:divBdr>
            <w:top w:val="none" w:sz="0" w:space="0" w:color="auto"/>
            <w:left w:val="none" w:sz="0" w:space="0" w:color="auto"/>
            <w:bottom w:val="none" w:sz="0" w:space="0" w:color="auto"/>
            <w:right w:val="none" w:sz="0" w:space="0" w:color="auto"/>
          </w:divBdr>
          <w:divsChild>
            <w:div w:id="1206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10974">
      <w:bodyDiv w:val="1"/>
      <w:marLeft w:val="0"/>
      <w:marRight w:val="0"/>
      <w:marTop w:val="0"/>
      <w:marBottom w:val="0"/>
      <w:divBdr>
        <w:top w:val="none" w:sz="0" w:space="0" w:color="auto"/>
        <w:left w:val="none" w:sz="0" w:space="0" w:color="auto"/>
        <w:bottom w:val="none" w:sz="0" w:space="0" w:color="auto"/>
        <w:right w:val="none" w:sz="0" w:space="0" w:color="auto"/>
      </w:divBdr>
      <w:divsChild>
        <w:div w:id="1245410763">
          <w:marLeft w:val="-225"/>
          <w:marRight w:val="-225"/>
          <w:marTop w:val="0"/>
          <w:marBottom w:val="0"/>
          <w:divBdr>
            <w:top w:val="none" w:sz="0" w:space="0" w:color="auto"/>
            <w:left w:val="none" w:sz="0" w:space="0" w:color="auto"/>
            <w:bottom w:val="none" w:sz="0" w:space="0" w:color="auto"/>
            <w:right w:val="none" w:sz="0" w:space="0" w:color="auto"/>
          </w:divBdr>
          <w:divsChild>
            <w:div w:id="10185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7678">
      <w:bodyDiv w:val="1"/>
      <w:marLeft w:val="0"/>
      <w:marRight w:val="0"/>
      <w:marTop w:val="0"/>
      <w:marBottom w:val="0"/>
      <w:divBdr>
        <w:top w:val="none" w:sz="0" w:space="0" w:color="auto"/>
        <w:left w:val="none" w:sz="0" w:space="0" w:color="auto"/>
        <w:bottom w:val="none" w:sz="0" w:space="0" w:color="auto"/>
        <w:right w:val="none" w:sz="0" w:space="0" w:color="auto"/>
      </w:divBdr>
      <w:divsChild>
        <w:div w:id="216597015">
          <w:marLeft w:val="-225"/>
          <w:marRight w:val="-225"/>
          <w:marTop w:val="0"/>
          <w:marBottom w:val="0"/>
          <w:divBdr>
            <w:top w:val="none" w:sz="0" w:space="0" w:color="auto"/>
            <w:left w:val="none" w:sz="0" w:space="0" w:color="auto"/>
            <w:bottom w:val="none" w:sz="0" w:space="0" w:color="auto"/>
            <w:right w:val="none" w:sz="0" w:space="0" w:color="auto"/>
          </w:divBdr>
          <w:divsChild>
            <w:div w:id="14754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7871">
      <w:bodyDiv w:val="1"/>
      <w:marLeft w:val="0"/>
      <w:marRight w:val="0"/>
      <w:marTop w:val="0"/>
      <w:marBottom w:val="0"/>
      <w:divBdr>
        <w:top w:val="none" w:sz="0" w:space="0" w:color="auto"/>
        <w:left w:val="none" w:sz="0" w:space="0" w:color="auto"/>
        <w:bottom w:val="none" w:sz="0" w:space="0" w:color="auto"/>
        <w:right w:val="none" w:sz="0" w:space="0" w:color="auto"/>
      </w:divBdr>
      <w:divsChild>
        <w:div w:id="654605826">
          <w:marLeft w:val="-225"/>
          <w:marRight w:val="-225"/>
          <w:marTop w:val="0"/>
          <w:marBottom w:val="0"/>
          <w:divBdr>
            <w:top w:val="none" w:sz="0" w:space="0" w:color="auto"/>
            <w:left w:val="none" w:sz="0" w:space="0" w:color="auto"/>
            <w:bottom w:val="none" w:sz="0" w:space="0" w:color="auto"/>
            <w:right w:val="none" w:sz="0" w:space="0" w:color="auto"/>
          </w:divBdr>
          <w:divsChild>
            <w:div w:id="852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2307">
      <w:bodyDiv w:val="1"/>
      <w:marLeft w:val="0"/>
      <w:marRight w:val="0"/>
      <w:marTop w:val="0"/>
      <w:marBottom w:val="0"/>
      <w:divBdr>
        <w:top w:val="none" w:sz="0" w:space="0" w:color="auto"/>
        <w:left w:val="none" w:sz="0" w:space="0" w:color="auto"/>
        <w:bottom w:val="none" w:sz="0" w:space="0" w:color="auto"/>
        <w:right w:val="none" w:sz="0" w:space="0" w:color="auto"/>
      </w:divBdr>
      <w:divsChild>
        <w:div w:id="1748073359">
          <w:marLeft w:val="-225"/>
          <w:marRight w:val="-225"/>
          <w:marTop w:val="0"/>
          <w:marBottom w:val="0"/>
          <w:divBdr>
            <w:top w:val="none" w:sz="0" w:space="0" w:color="auto"/>
            <w:left w:val="none" w:sz="0" w:space="0" w:color="auto"/>
            <w:bottom w:val="none" w:sz="0" w:space="0" w:color="auto"/>
            <w:right w:val="none" w:sz="0" w:space="0" w:color="auto"/>
          </w:divBdr>
          <w:divsChild>
            <w:div w:id="8838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7089">
      <w:bodyDiv w:val="1"/>
      <w:marLeft w:val="0"/>
      <w:marRight w:val="0"/>
      <w:marTop w:val="0"/>
      <w:marBottom w:val="0"/>
      <w:divBdr>
        <w:top w:val="none" w:sz="0" w:space="0" w:color="auto"/>
        <w:left w:val="none" w:sz="0" w:space="0" w:color="auto"/>
        <w:bottom w:val="none" w:sz="0" w:space="0" w:color="auto"/>
        <w:right w:val="none" w:sz="0" w:space="0" w:color="auto"/>
      </w:divBdr>
      <w:divsChild>
        <w:div w:id="1348406088">
          <w:marLeft w:val="-225"/>
          <w:marRight w:val="-225"/>
          <w:marTop w:val="0"/>
          <w:marBottom w:val="0"/>
          <w:divBdr>
            <w:top w:val="none" w:sz="0" w:space="0" w:color="auto"/>
            <w:left w:val="none" w:sz="0" w:space="0" w:color="auto"/>
            <w:bottom w:val="none" w:sz="0" w:space="0" w:color="auto"/>
            <w:right w:val="none" w:sz="0" w:space="0" w:color="auto"/>
          </w:divBdr>
          <w:divsChild>
            <w:div w:id="16388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6781">
      <w:bodyDiv w:val="1"/>
      <w:marLeft w:val="0"/>
      <w:marRight w:val="0"/>
      <w:marTop w:val="0"/>
      <w:marBottom w:val="0"/>
      <w:divBdr>
        <w:top w:val="none" w:sz="0" w:space="0" w:color="auto"/>
        <w:left w:val="none" w:sz="0" w:space="0" w:color="auto"/>
        <w:bottom w:val="none" w:sz="0" w:space="0" w:color="auto"/>
        <w:right w:val="none" w:sz="0" w:space="0" w:color="auto"/>
      </w:divBdr>
      <w:divsChild>
        <w:div w:id="1835223011">
          <w:marLeft w:val="-225"/>
          <w:marRight w:val="-225"/>
          <w:marTop w:val="0"/>
          <w:marBottom w:val="0"/>
          <w:divBdr>
            <w:top w:val="none" w:sz="0" w:space="0" w:color="auto"/>
            <w:left w:val="none" w:sz="0" w:space="0" w:color="auto"/>
            <w:bottom w:val="none" w:sz="0" w:space="0" w:color="auto"/>
            <w:right w:val="none" w:sz="0" w:space="0" w:color="auto"/>
          </w:divBdr>
          <w:divsChild>
            <w:div w:id="14524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3821">
      <w:bodyDiv w:val="1"/>
      <w:marLeft w:val="0"/>
      <w:marRight w:val="0"/>
      <w:marTop w:val="0"/>
      <w:marBottom w:val="0"/>
      <w:divBdr>
        <w:top w:val="none" w:sz="0" w:space="0" w:color="auto"/>
        <w:left w:val="none" w:sz="0" w:space="0" w:color="auto"/>
        <w:bottom w:val="none" w:sz="0" w:space="0" w:color="auto"/>
        <w:right w:val="none" w:sz="0" w:space="0" w:color="auto"/>
      </w:divBdr>
      <w:divsChild>
        <w:div w:id="1189640900">
          <w:marLeft w:val="-225"/>
          <w:marRight w:val="-225"/>
          <w:marTop w:val="0"/>
          <w:marBottom w:val="0"/>
          <w:divBdr>
            <w:top w:val="none" w:sz="0" w:space="0" w:color="auto"/>
            <w:left w:val="none" w:sz="0" w:space="0" w:color="auto"/>
            <w:bottom w:val="none" w:sz="0" w:space="0" w:color="auto"/>
            <w:right w:val="none" w:sz="0" w:space="0" w:color="auto"/>
          </w:divBdr>
          <w:divsChild>
            <w:div w:id="5880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41873218">
          <w:marLeft w:val="-225"/>
          <w:marRight w:val="-225"/>
          <w:marTop w:val="0"/>
          <w:marBottom w:val="0"/>
          <w:divBdr>
            <w:top w:val="none" w:sz="0" w:space="0" w:color="auto"/>
            <w:left w:val="none" w:sz="0" w:space="0" w:color="auto"/>
            <w:bottom w:val="none" w:sz="0" w:space="0" w:color="auto"/>
            <w:right w:val="none" w:sz="0" w:space="0" w:color="auto"/>
          </w:divBdr>
          <w:divsChild>
            <w:div w:id="20973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91177">
      <w:bodyDiv w:val="1"/>
      <w:marLeft w:val="0"/>
      <w:marRight w:val="0"/>
      <w:marTop w:val="0"/>
      <w:marBottom w:val="0"/>
      <w:divBdr>
        <w:top w:val="none" w:sz="0" w:space="0" w:color="auto"/>
        <w:left w:val="none" w:sz="0" w:space="0" w:color="auto"/>
        <w:bottom w:val="none" w:sz="0" w:space="0" w:color="auto"/>
        <w:right w:val="none" w:sz="0" w:space="0" w:color="auto"/>
      </w:divBdr>
      <w:divsChild>
        <w:div w:id="1501190483">
          <w:marLeft w:val="-225"/>
          <w:marRight w:val="-225"/>
          <w:marTop w:val="0"/>
          <w:marBottom w:val="0"/>
          <w:divBdr>
            <w:top w:val="none" w:sz="0" w:space="0" w:color="auto"/>
            <w:left w:val="none" w:sz="0" w:space="0" w:color="auto"/>
            <w:bottom w:val="none" w:sz="0" w:space="0" w:color="auto"/>
            <w:right w:val="none" w:sz="0" w:space="0" w:color="auto"/>
          </w:divBdr>
          <w:divsChild>
            <w:div w:id="13141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2397">
      <w:bodyDiv w:val="1"/>
      <w:marLeft w:val="0"/>
      <w:marRight w:val="0"/>
      <w:marTop w:val="0"/>
      <w:marBottom w:val="0"/>
      <w:divBdr>
        <w:top w:val="none" w:sz="0" w:space="0" w:color="auto"/>
        <w:left w:val="none" w:sz="0" w:space="0" w:color="auto"/>
        <w:bottom w:val="none" w:sz="0" w:space="0" w:color="auto"/>
        <w:right w:val="none" w:sz="0" w:space="0" w:color="auto"/>
      </w:divBdr>
      <w:divsChild>
        <w:div w:id="1001422710">
          <w:marLeft w:val="-225"/>
          <w:marRight w:val="-225"/>
          <w:marTop w:val="0"/>
          <w:marBottom w:val="0"/>
          <w:divBdr>
            <w:top w:val="none" w:sz="0" w:space="0" w:color="auto"/>
            <w:left w:val="none" w:sz="0" w:space="0" w:color="auto"/>
            <w:bottom w:val="none" w:sz="0" w:space="0" w:color="auto"/>
            <w:right w:val="none" w:sz="0" w:space="0" w:color="auto"/>
          </w:divBdr>
          <w:divsChild>
            <w:div w:id="4281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69925">
      <w:bodyDiv w:val="1"/>
      <w:marLeft w:val="0"/>
      <w:marRight w:val="0"/>
      <w:marTop w:val="0"/>
      <w:marBottom w:val="0"/>
      <w:divBdr>
        <w:top w:val="none" w:sz="0" w:space="0" w:color="auto"/>
        <w:left w:val="none" w:sz="0" w:space="0" w:color="auto"/>
        <w:bottom w:val="none" w:sz="0" w:space="0" w:color="auto"/>
        <w:right w:val="none" w:sz="0" w:space="0" w:color="auto"/>
      </w:divBdr>
      <w:divsChild>
        <w:div w:id="118651512">
          <w:marLeft w:val="-225"/>
          <w:marRight w:val="-225"/>
          <w:marTop w:val="0"/>
          <w:marBottom w:val="0"/>
          <w:divBdr>
            <w:top w:val="none" w:sz="0" w:space="0" w:color="auto"/>
            <w:left w:val="none" w:sz="0" w:space="0" w:color="auto"/>
            <w:bottom w:val="none" w:sz="0" w:space="0" w:color="auto"/>
            <w:right w:val="none" w:sz="0" w:space="0" w:color="auto"/>
          </w:divBdr>
          <w:divsChild>
            <w:div w:id="19143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E0BCB-027D-4FDE-A628-98050A91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816</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Ordiziako Mendizale</dc:creator>
  <cp:keywords/>
  <dc:description/>
  <cp:lastModifiedBy>Ordiziako Mendizale</cp:lastModifiedBy>
  <cp:revision>2</cp:revision>
  <dcterms:created xsi:type="dcterms:W3CDTF">2025-03-10T08:00:00Z</dcterms:created>
  <dcterms:modified xsi:type="dcterms:W3CDTF">2025-03-10T09:39:00Z</dcterms:modified>
</cp:coreProperties>
</file>